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5C195F" w14:textId="4C1FC9FB" w:rsidR="00B47BE8" w:rsidRPr="0096039D" w:rsidRDefault="00592F94" w:rsidP="00F62FAE">
      <w:pPr>
        <w:jc w:val="center"/>
        <w:rPr>
          <w:color w:val="EE0000"/>
        </w:rPr>
      </w:pPr>
      <w:r>
        <w:rPr>
          <w:noProof/>
        </w:rPr>
        <w:drawing>
          <wp:inline distT="0" distB="0" distL="0" distR="0" wp14:anchorId="4F51228B" wp14:editId="76A7149F">
            <wp:extent cx="6188084" cy="1009290"/>
            <wp:effectExtent l="0" t="0" r="3175" b="635"/>
            <wp:docPr id="307080959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080959" name=""/>
                    <pic:cNvPicPr/>
                  </pic:nvPicPr>
                  <pic:blipFill rotWithShape="1"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rcRect t="10593" b="676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10093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105D837" w14:textId="62DCB25C" w:rsidR="00592F94" w:rsidRPr="00592F94" w:rsidRDefault="00592F94" w:rsidP="00592F94">
      <w:pPr>
        <w:widowControl/>
        <w:jc w:val="left"/>
        <w:rPr>
          <w:color w:val="EE0000"/>
          <w:sz w:val="24"/>
          <w:szCs w:val="28"/>
        </w:rPr>
      </w:pPr>
      <w:r w:rsidRPr="00592F94">
        <w:rPr>
          <w:rFonts w:hint="eastAsia"/>
          <w:color w:val="EE0000"/>
          <w:sz w:val="24"/>
          <w:szCs w:val="28"/>
        </w:rPr>
        <w:t>〇</w:t>
      </w:r>
      <w:r w:rsidRPr="00592F94">
        <w:rPr>
          <w:color w:val="EE0000"/>
          <w:sz w:val="24"/>
          <w:szCs w:val="28"/>
        </w:rPr>
        <w:t xml:space="preserve"> Tom がS（主語）、is studying がV（動詞）、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592F94">
        <w:rPr>
          <w:color w:val="EE0000"/>
          <w:sz w:val="24"/>
          <w:szCs w:val="28"/>
        </w:rPr>
        <w:t>Japanese が O（目的語）です</w:t>
      </w:r>
      <w:r>
        <w:rPr>
          <w:rFonts w:hint="eastAsia"/>
          <w:color w:val="EE0000"/>
          <w:sz w:val="24"/>
          <w:szCs w:val="28"/>
        </w:rPr>
        <w:t>。</w:t>
      </w:r>
    </w:p>
    <w:p w14:paraId="0241D7E9" w14:textId="77777777" w:rsidR="00592F94" w:rsidRDefault="00592F94" w:rsidP="00592F94">
      <w:pPr>
        <w:widowControl/>
        <w:jc w:val="left"/>
        <w:rPr>
          <w:color w:val="EE0000"/>
          <w:sz w:val="24"/>
          <w:szCs w:val="28"/>
        </w:rPr>
      </w:pPr>
      <w:r w:rsidRPr="00592F94">
        <w:rPr>
          <w:rFonts w:hint="eastAsia"/>
          <w:color w:val="EE0000"/>
          <w:sz w:val="24"/>
          <w:szCs w:val="28"/>
        </w:rPr>
        <w:t>〇</w:t>
      </w:r>
      <w:r w:rsidRPr="00592F94">
        <w:rPr>
          <w:color w:val="EE0000"/>
          <w:sz w:val="24"/>
          <w:szCs w:val="28"/>
        </w:rPr>
        <w:t xml:space="preserve"> at a college in Japan は修飾語で副詞のはたらきです。</w:t>
      </w:r>
    </w:p>
    <w:p w14:paraId="18FF4190" w14:textId="73957FC4" w:rsidR="00592F94" w:rsidRPr="00592F94" w:rsidRDefault="00592F94" w:rsidP="00592F94">
      <w:pPr>
        <w:widowControl/>
        <w:ind w:firstLineChars="100" w:firstLine="240"/>
        <w:jc w:val="left"/>
        <w:rPr>
          <w:color w:val="EE0000"/>
          <w:sz w:val="24"/>
          <w:szCs w:val="28"/>
        </w:rPr>
      </w:pPr>
      <w:r w:rsidRPr="00592F94">
        <w:rPr>
          <w:color w:val="EE0000"/>
          <w:sz w:val="24"/>
          <w:szCs w:val="28"/>
        </w:rPr>
        <w:t>「日本にある大学で」という意味をもち、</w:t>
      </w:r>
      <w:r w:rsidRPr="00592F94">
        <w:rPr>
          <w:rFonts w:hint="eastAsia"/>
          <w:color w:val="EE0000"/>
          <w:sz w:val="24"/>
          <w:szCs w:val="28"/>
        </w:rPr>
        <w:t>動詞</w:t>
      </w:r>
      <w:r w:rsidRPr="00592F94">
        <w:rPr>
          <w:color w:val="EE0000"/>
          <w:sz w:val="24"/>
          <w:szCs w:val="28"/>
        </w:rPr>
        <w:t xml:space="preserve"> is studying の場所を説明しています。</w:t>
      </w:r>
    </w:p>
    <w:p w14:paraId="466BEE5C" w14:textId="77777777" w:rsidR="00592F94" w:rsidRDefault="00592F94" w:rsidP="00592F94">
      <w:pPr>
        <w:widowControl/>
        <w:jc w:val="left"/>
        <w:rPr>
          <w:color w:val="EE0000"/>
          <w:sz w:val="24"/>
          <w:szCs w:val="28"/>
        </w:rPr>
      </w:pPr>
      <w:r w:rsidRPr="00592F94">
        <w:rPr>
          <w:rFonts w:hint="eastAsia"/>
          <w:color w:val="EE0000"/>
          <w:sz w:val="24"/>
          <w:szCs w:val="28"/>
        </w:rPr>
        <w:t>○</w:t>
      </w:r>
      <w:r w:rsidRPr="00592F94">
        <w:rPr>
          <w:color w:val="EE0000"/>
          <w:sz w:val="24"/>
          <w:szCs w:val="28"/>
        </w:rPr>
        <w:t xml:space="preserve"> in Japan は修飾語で形容詞のはたらきです</w:t>
      </w:r>
      <w:r>
        <w:rPr>
          <w:rFonts w:hint="eastAsia"/>
          <w:color w:val="EE0000"/>
          <w:sz w:val="24"/>
          <w:szCs w:val="28"/>
        </w:rPr>
        <w:t>。</w:t>
      </w:r>
    </w:p>
    <w:p w14:paraId="79D75195" w14:textId="5C1255A1" w:rsidR="004B0001" w:rsidRDefault="00592F94" w:rsidP="00592F94">
      <w:pPr>
        <w:widowControl/>
        <w:ind w:firstLineChars="100" w:firstLine="240"/>
        <w:jc w:val="left"/>
        <w:rPr>
          <w:color w:val="EE0000"/>
          <w:sz w:val="24"/>
          <w:szCs w:val="28"/>
        </w:rPr>
      </w:pPr>
      <w:r w:rsidRPr="00592F94">
        <w:rPr>
          <w:color w:val="EE0000"/>
          <w:sz w:val="24"/>
          <w:szCs w:val="28"/>
        </w:rPr>
        <w:t>「日本の」という意味をもち、a college を修飾しています。</w:t>
      </w:r>
    </w:p>
    <w:p w14:paraId="72F9D60D" w14:textId="7595B7BE" w:rsidR="00592F94" w:rsidRDefault="00592F94">
      <w:pPr>
        <w:widowControl/>
        <w:jc w:val="left"/>
        <w:rPr>
          <w:color w:val="EE0000"/>
          <w:sz w:val="24"/>
          <w:szCs w:val="28"/>
        </w:rPr>
      </w:pPr>
      <w:r>
        <w:rPr>
          <w:color w:val="EE0000"/>
          <w:sz w:val="24"/>
          <w:szCs w:val="28"/>
        </w:rPr>
        <w:br w:type="page"/>
      </w:r>
    </w:p>
    <w:p w14:paraId="0BB6DA27" w14:textId="7B446875" w:rsidR="00592F94" w:rsidRDefault="00592F94" w:rsidP="00592F94">
      <w:pPr>
        <w:widowControl/>
        <w:jc w:val="left"/>
        <w:rPr>
          <w:color w:val="EE0000"/>
          <w:sz w:val="24"/>
          <w:szCs w:val="28"/>
        </w:rPr>
      </w:pPr>
      <w:r>
        <w:rPr>
          <w:noProof/>
        </w:rPr>
        <w:lastRenderedPageBreak/>
        <w:drawing>
          <wp:inline distT="0" distB="0" distL="0" distR="0" wp14:anchorId="0A68580E" wp14:editId="6006B4D3">
            <wp:extent cx="6188161" cy="1699404"/>
            <wp:effectExtent l="0" t="0" r="3175" b="0"/>
            <wp:docPr id="1780196458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0196458" name=""/>
                    <pic:cNvPicPr/>
                  </pic:nvPicPr>
                  <pic:blipFill rotWithShape="1"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rcRect t="9664" b="537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16995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A9DF5E9" w14:textId="1261D9E0" w:rsidR="00592F94" w:rsidRPr="00592F94" w:rsidRDefault="00592F94" w:rsidP="00592F94">
      <w:pPr>
        <w:widowControl/>
        <w:jc w:val="left"/>
        <w:rPr>
          <w:color w:val="EE0000"/>
          <w:sz w:val="24"/>
          <w:szCs w:val="28"/>
        </w:rPr>
      </w:pPr>
      <w:r w:rsidRPr="00592F94">
        <w:rPr>
          <w:rFonts w:hint="eastAsia"/>
          <w:color w:val="EE0000"/>
          <w:sz w:val="24"/>
          <w:szCs w:val="28"/>
        </w:rPr>
        <w:t>〇</w:t>
      </w:r>
      <w:r w:rsidRPr="00592F94">
        <w:rPr>
          <w:color w:val="EE0000"/>
          <w:sz w:val="24"/>
          <w:szCs w:val="28"/>
        </w:rPr>
        <w:t xml:space="preserve"> この文は、従属節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592F94">
        <w:rPr>
          <w:color w:val="EE0000"/>
          <w:sz w:val="24"/>
          <w:szCs w:val="28"/>
        </w:rPr>
        <w:t>“When he doesn’t know something,”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592F94">
        <w:rPr>
          <w:color w:val="EE0000"/>
          <w:sz w:val="24"/>
          <w:szCs w:val="28"/>
        </w:rPr>
        <w:t>と主節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592F94">
        <w:rPr>
          <w:color w:val="EE0000"/>
          <w:sz w:val="24"/>
          <w:szCs w:val="28"/>
        </w:rPr>
        <w:t>“people around him always tell him what to do”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592F94">
        <w:rPr>
          <w:color w:val="EE0000"/>
          <w:sz w:val="24"/>
          <w:szCs w:val="28"/>
        </w:rPr>
        <w:t>の2つの部分からなる複文です。</w:t>
      </w:r>
    </w:p>
    <w:p w14:paraId="18EFD585" w14:textId="77777777" w:rsidR="00592F94" w:rsidRPr="00592F94" w:rsidRDefault="00592F94" w:rsidP="00592F94">
      <w:pPr>
        <w:widowControl/>
        <w:jc w:val="left"/>
        <w:rPr>
          <w:b/>
          <w:bCs/>
          <w:color w:val="EE0000"/>
          <w:sz w:val="24"/>
          <w:szCs w:val="28"/>
          <w:u w:val="single"/>
        </w:rPr>
      </w:pPr>
      <w:r w:rsidRPr="00592F94">
        <w:rPr>
          <w:rFonts w:hint="eastAsia"/>
          <w:b/>
          <w:bCs/>
          <w:color w:val="EE0000"/>
          <w:sz w:val="24"/>
          <w:szCs w:val="28"/>
          <w:u w:val="single"/>
        </w:rPr>
        <w:t>①</w:t>
      </w:r>
      <w:r w:rsidRPr="00592F94">
        <w:rPr>
          <w:b/>
          <w:bCs/>
          <w:color w:val="EE0000"/>
          <w:sz w:val="24"/>
          <w:szCs w:val="28"/>
          <w:u w:val="single"/>
        </w:rPr>
        <w:t xml:space="preserve"> When he doesn’t know something,</w:t>
      </w:r>
    </w:p>
    <w:p w14:paraId="43DF1C1E" w14:textId="77777777" w:rsidR="00592F94" w:rsidRPr="00592F94" w:rsidRDefault="00592F94" w:rsidP="00592F94">
      <w:pPr>
        <w:widowControl/>
        <w:jc w:val="left"/>
        <w:rPr>
          <w:color w:val="EE0000"/>
          <w:sz w:val="24"/>
          <w:szCs w:val="28"/>
        </w:rPr>
      </w:pPr>
      <w:r w:rsidRPr="00592F94">
        <w:rPr>
          <w:rFonts w:hint="eastAsia"/>
          <w:color w:val="EE0000"/>
          <w:sz w:val="24"/>
          <w:szCs w:val="28"/>
        </w:rPr>
        <w:t>〇</w:t>
      </w:r>
      <w:r w:rsidRPr="00592F94">
        <w:rPr>
          <w:color w:val="EE0000"/>
          <w:sz w:val="24"/>
          <w:szCs w:val="28"/>
        </w:rPr>
        <w:t xml:space="preserve"> when は、時間を表す接続詞で、「</w:t>
      </w:r>
      <w:proofErr w:type="gramStart"/>
      <w:r w:rsidRPr="00592F94">
        <w:rPr>
          <w:color w:val="EE0000"/>
          <w:sz w:val="24"/>
          <w:szCs w:val="28"/>
        </w:rPr>
        <w:t>～する</w:t>
      </w:r>
      <w:proofErr w:type="gramEnd"/>
      <w:r w:rsidRPr="00592F94">
        <w:rPr>
          <w:color w:val="EE0000"/>
          <w:sz w:val="24"/>
          <w:szCs w:val="28"/>
        </w:rPr>
        <w:t>とき」という意味をもちます。</w:t>
      </w:r>
    </w:p>
    <w:p w14:paraId="1CEBBABD" w14:textId="7CD34415" w:rsidR="00592F94" w:rsidRDefault="00592F94" w:rsidP="00592F94">
      <w:pPr>
        <w:widowControl/>
        <w:jc w:val="left"/>
        <w:rPr>
          <w:color w:val="EE0000"/>
          <w:sz w:val="24"/>
          <w:szCs w:val="28"/>
        </w:rPr>
      </w:pPr>
      <w:r w:rsidRPr="00592F94">
        <w:rPr>
          <w:rFonts w:hint="eastAsia"/>
          <w:color w:val="EE0000"/>
          <w:sz w:val="24"/>
          <w:szCs w:val="28"/>
        </w:rPr>
        <w:t>〇</w:t>
      </w:r>
      <w:r w:rsidRPr="00592F94">
        <w:rPr>
          <w:color w:val="EE0000"/>
          <w:sz w:val="24"/>
          <w:szCs w:val="28"/>
        </w:rPr>
        <w:t xml:space="preserve"> he がS（主語）、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592F94">
        <w:rPr>
          <w:color w:val="EE0000"/>
          <w:sz w:val="24"/>
          <w:szCs w:val="28"/>
        </w:rPr>
        <w:t>doesn’t know がV（動詞）、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592F94">
        <w:rPr>
          <w:color w:val="EE0000"/>
          <w:sz w:val="24"/>
          <w:szCs w:val="28"/>
        </w:rPr>
        <w:t>something が O（目的語）です。</w:t>
      </w:r>
    </w:p>
    <w:p w14:paraId="65C596C1" w14:textId="77777777" w:rsidR="00592F94" w:rsidRPr="00592F94" w:rsidRDefault="00592F94" w:rsidP="00592F94">
      <w:pPr>
        <w:widowControl/>
        <w:jc w:val="left"/>
        <w:rPr>
          <w:b/>
          <w:bCs/>
          <w:color w:val="EE0000"/>
          <w:sz w:val="24"/>
          <w:szCs w:val="28"/>
          <w:u w:val="single"/>
        </w:rPr>
      </w:pPr>
      <w:r w:rsidRPr="00592F94">
        <w:rPr>
          <w:rFonts w:hint="eastAsia"/>
          <w:b/>
          <w:bCs/>
          <w:color w:val="EE0000"/>
          <w:sz w:val="24"/>
          <w:szCs w:val="28"/>
          <w:u w:val="single"/>
        </w:rPr>
        <w:t>②</w:t>
      </w:r>
      <w:r w:rsidRPr="00592F94">
        <w:rPr>
          <w:b/>
          <w:bCs/>
          <w:color w:val="EE0000"/>
          <w:sz w:val="24"/>
          <w:szCs w:val="28"/>
          <w:u w:val="single"/>
        </w:rPr>
        <w:t xml:space="preserve"> people around him always tell him what to do</w:t>
      </w:r>
    </w:p>
    <w:p w14:paraId="68355FE6" w14:textId="77777777" w:rsidR="00592F94" w:rsidRPr="00592F94" w:rsidRDefault="00592F94" w:rsidP="00592F94">
      <w:pPr>
        <w:widowControl/>
        <w:jc w:val="left"/>
        <w:rPr>
          <w:color w:val="EE0000"/>
          <w:sz w:val="24"/>
          <w:szCs w:val="28"/>
        </w:rPr>
      </w:pPr>
      <w:r w:rsidRPr="00592F94">
        <w:rPr>
          <w:rFonts w:hint="eastAsia"/>
          <w:color w:val="EE0000"/>
          <w:sz w:val="24"/>
          <w:szCs w:val="28"/>
        </w:rPr>
        <w:t>〇</w:t>
      </w:r>
      <w:r w:rsidRPr="00592F94">
        <w:rPr>
          <w:color w:val="EE0000"/>
          <w:sz w:val="24"/>
          <w:szCs w:val="28"/>
        </w:rPr>
        <w:t xml:space="preserve"> people がS（主語）、 tell がV（動詞）です。</w:t>
      </w:r>
    </w:p>
    <w:p w14:paraId="746A23ED" w14:textId="77777777" w:rsidR="00592F94" w:rsidRDefault="00592F94" w:rsidP="00592F94">
      <w:pPr>
        <w:widowControl/>
        <w:jc w:val="left"/>
        <w:rPr>
          <w:color w:val="EE0000"/>
          <w:sz w:val="24"/>
          <w:szCs w:val="28"/>
        </w:rPr>
      </w:pPr>
      <w:r w:rsidRPr="00592F94">
        <w:rPr>
          <w:rFonts w:hint="eastAsia"/>
          <w:color w:val="EE0000"/>
          <w:sz w:val="24"/>
          <w:szCs w:val="28"/>
        </w:rPr>
        <w:t>○</w:t>
      </w:r>
      <w:r w:rsidRPr="00592F94">
        <w:rPr>
          <w:color w:val="EE0000"/>
          <w:sz w:val="24"/>
          <w:szCs w:val="28"/>
        </w:rPr>
        <w:t xml:space="preserve"> around him は修飾語で形容詞のはたらきです。</w:t>
      </w:r>
    </w:p>
    <w:p w14:paraId="1E7654AC" w14:textId="3218971E" w:rsidR="00592F94" w:rsidRPr="00592F94" w:rsidRDefault="00592F94" w:rsidP="00592F94">
      <w:pPr>
        <w:widowControl/>
        <w:ind w:firstLineChars="100" w:firstLine="240"/>
        <w:jc w:val="left"/>
        <w:rPr>
          <w:color w:val="EE0000"/>
          <w:sz w:val="24"/>
          <w:szCs w:val="28"/>
        </w:rPr>
      </w:pPr>
      <w:r w:rsidRPr="00592F94">
        <w:rPr>
          <w:color w:val="EE0000"/>
          <w:sz w:val="24"/>
          <w:szCs w:val="28"/>
        </w:rPr>
        <w:t>「彼のまわりの」という意味をもち、people を修飾しています。</w:t>
      </w:r>
    </w:p>
    <w:p w14:paraId="3C9B0B00" w14:textId="77777777" w:rsidR="00592F94" w:rsidRPr="00592F94" w:rsidRDefault="00592F94" w:rsidP="00592F94">
      <w:pPr>
        <w:widowControl/>
        <w:jc w:val="left"/>
        <w:rPr>
          <w:color w:val="EE0000"/>
          <w:sz w:val="24"/>
          <w:szCs w:val="28"/>
        </w:rPr>
      </w:pPr>
      <w:r w:rsidRPr="00592F94">
        <w:rPr>
          <w:rFonts w:hint="eastAsia"/>
          <w:color w:val="EE0000"/>
          <w:sz w:val="24"/>
          <w:szCs w:val="28"/>
        </w:rPr>
        <w:t>○</w:t>
      </w:r>
      <w:r w:rsidRPr="00592F94">
        <w:rPr>
          <w:color w:val="EE0000"/>
          <w:sz w:val="24"/>
          <w:szCs w:val="28"/>
        </w:rPr>
        <w:t xml:space="preserve"> tell のあとに、2種類のO（目的語）が続いています。</w:t>
      </w:r>
    </w:p>
    <w:p w14:paraId="2301C18A" w14:textId="77777777" w:rsidR="00592F94" w:rsidRPr="00592F94" w:rsidRDefault="00592F94" w:rsidP="00592F94">
      <w:pPr>
        <w:widowControl/>
        <w:jc w:val="left"/>
        <w:rPr>
          <w:color w:val="EE0000"/>
          <w:sz w:val="24"/>
          <w:szCs w:val="28"/>
        </w:rPr>
      </w:pPr>
      <w:r w:rsidRPr="00592F94">
        <w:rPr>
          <w:rFonts w:hint="eastAsia"/>
          <w:color w:val="EE0000"/>
          <w:sz w:val="24"/>
          <w:szCs w:val="28"/>
        </w:rPr>
        <w:t>○</w:t>
      </w:r>
      <w:r w:rsidRPr="00592F94">
        <w:rPr>
          <w:color w:val="EE0000"/>
          <w:sz w:val="24"/>
          <w:szCs w:val="28"/>
        </w:rPr>
        <w:t xml:space="preserve"> him は 「伝えた相手：誰（間接O）」を示しています。</w:t>
      </w:r>
    </w:p>
    <w:p w14:paraId="2025D1EC" w14:textId="77777777" w:rsidR="00592F94" w:rsidRDefault="00592F94" w:rsidP="00592F94">
      <w:pPr>
        <w:widowControl/>
        <w:jc w:val="left"/>
        <w:rPr>
          <w:color w:val="EE0000"/>
          <w:sz w:val="24"/>
          <w:szCs w:val="28"/>
        </w:rPr>
      </w:pPr>
      <w:r w:rsidRPr="00592F94">
        <w:rPr>
          <w:rFonts w:hint="eastAsia"/>
          <w:color w:val="EE0000"/>
          <w:sz w:val="24"/>
          <w:szCs w:val="28"/>
        </w:rPr>
        <w:t>○</w:t>
      </w:r>
      <w:r w:rsidRPr="00592F94">
        <w:rPr>
          <w:color w:val="EE0000"/>
          <w:sz w:val="24"/>
          <w:szCs w:val="28"/>
        </w:rPr>
        <w:t xml:space="preserve"> what to do は「伝えたこと：何（直接O）」を示しています。</w:t>
      </w:r>
    </w:p>
    <w:p w14:paraId="333CE4B0" w14:textId="6BAE7E07" w:rsidR="00592F94" w:rsidRPr="00592F94" w:rsidRDefault="00592F94" w:rsidP="00592F94">
      <w:pPr>
        <w:widowControl/>
        <w:ind w:firstLineChars="100" w:firstLine="240"/>
        <w:jc w:val="left"/>
        <w:rPr>
          <w:color w:val="EE0000"/>
          <w:sz w:val="24"/>
          <w:szCs w:val="28"/>
        </w:rPr>
      </w:pPr>
      <w:r w:rsidRPr="00592F94">
        <w:rPr>
          <w:rFonts w:hint="eastAsia"/>
          <w:color w:val="EE0000"/>
          <w:sz w:val="24"/>
          <w:szCs w:val="28"/>
        </w:rPr>
        <w:t>「何をすべきか」という意味で、名詞として扱っています。</w:t>
      </w:r>
    </w:p>
    <w:p w14:paraId="0C5A0E56" w14:textId="5AC86D91" w:rsidR="00592F94" w:rsidRDefault="00592F94" w:rsidP="00892D2A">
      <w:pPr>
        <w:widowControl/>
        <w:jc w:val="left"/>
        <w:rPr>
          <w:color w:val="EE0000"/>
          <w:sz w:val="24"/>
          <w:szCs w:val="28"/>
        </w:rPr>
      </w:pPr>
      <w:r w:rsidRPr="00592F94">
        <w:rPr>
          <w:rFonts w:hint="eastAsia"/>
          <w:color w:val="EE0000"/>
          <w:sz w:val="24"/>
          <w:szCs w:val="28"/>
        </w:rPr>
        <w:t>○</w:t>
      </w:r>
      <w:r w:rsidRPr="00592F94">
        <w:rPr>
          <w:color w:val="EE0000"/>
          <w:sz w:val="24"/>
          <w:szCs w:val="28"/>
        </w:rPr>
        <w:t xml:space="preserve"> always は副詞です。</w:t>
      </w:r>
      <w:r w:rsidRPr="00592F94">
        <w:rPr>
          <w:rFonts w:hint="eastAsia"/>
          <w:color w:val="EE0000"/>
          <w:sz w:val="24"/>
          <w:szCs w:val="28"/>
        </w:rPr>
        <w:t>「いつも」という意味をもち、動詞</w:t>
      </w:r>
      <w:r w:rsidRPr="00592F94">
        <w:rPr>
          <w:color w:val="EE0000"/>
          <w:sz w:val="24"/>
          <w:szCs w:val="28"/>
        </w:rPr>
        <w:t xml:space="preserve"> tell を修飾しています。</w:t>
      </w:r>
    </w:p>
    <w:p w14:paraId="730CEAA6" w14:textId="04AA3BF7" w:rsidR="00592F94" w:rsidRDefault="00592F94" w:rsidP="00592F94">
      <w:pPr>
        <w:widowControl/>
        <w:jc w:val="left"/>
        <w:rPr>
          <w:color w:val="EE0000"/>
          <w:sz w:val="24"/>
          <w:szCs w:val="28"/>
        </w:rPr>
      </w:pPr>
      <w:r>
        <w:rPr>
          <w:noProof/>
          <w:color w:val="EE0000"/>
          <w:sz w:val="24"/>
          <w:szCs w:val="28"/>
        </w:rPr>
        <w:lastRenderedPageBreak/>
        <w:drawing>
          <wp:inline distT="0" distB="0" distL="0" distR="0" wp14:anchorId="25EB490D" wp14:editId="58C47ADC">
            <wp:extent cx="6188075" cy="1078865"/>
            <wp:effectExtent l="0" t="0" r="3175" b="6985"/>
            <wp:docPr id="1451189595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075" cy="1078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A43DAB" w14:textId="2DAC200A" w:rsidR="00592F94" w:rsidRPr="00592F94" w:rsidRDefault="00592F94" w:rsidP="00592F94">
      <w:pPr>
        <w:widowControl/>
        <w:jc w:val="left"/>
        <w:rPr>
          <w:color w:val="EE0000"/>
          <w:sz w:val="24"/>
          <w:szCs w:val="28"/>
        </w:rPr>
      </w:pPr>
      <w:r w:rsidRPr="00592F94">
        <w:rPr>
          <w:rFonts w:hint="eastAsia"/>
          <w:color w:val="EE0000"/>
          <w:sz w:val="24"/>
          <w:szCs w:val="28"/>
        </w:rPr>
        <w:t>〇</w:t>
      </w:r>
      <w:r w:rsidRPr="00592F94">
        <w:rPr>
          <w:color w:val="EE0000"/>
          <w:sz w:val="24"/>
          <w:szCs w:val="28"/>
        </w:rPr>
        <w:t xml:space="preserve"> He が S（主語）、 thinks が V（動詞）、 Japanese people are very kind が O（目的語）です。</w:t>
      </w:r>
    </w:p>
    <w:p w14:paraId="29578CA7" w14:textId="31A7468A" w:rsidR="00592F94" w:rsidRPr="00592F94" w:rsidRDefault="00592F94" w:rsidP="00592F94">
      <w:pPr>
        <w:widowControl/>
        <w:jc w:val="left"/>
        <w:rPr>
          <w:color w:val="EE0000"/>
          <w:sz w:val="24"/>
          <w:szCs w:val="28"/>
        </w:rPr>
      </w:pPr>
      <w:r w:rsidRPr="00592F94">
        <w:rPr>
          <w:rFonts w:hint="eastAsia"/>
          <w:color w:val="EE0000"/>
          <w:sz w:val="24"/>
          <w:szCs w:val="28"/>
        </w:rPr>
        <w:t>〇</w:t>
      </w:r>
      <w:r w:rsidRPr="00592F94">
        <w:rPr>
          <w:color w:val="EE0000"/>
          <w:sz w:val="24"/>
          <w:szCs w:val="28"/>
        </w:rPr>
        <w:t xml:space="preserve"> Japanese people are very kind は</w:t>
      </w:r>
      <w:r w:rsidRPr="00592F94">
        <w:rPr>
          <w:rFonts w:hint="eastAsia"/>
          <w:color w:val="EE0000"/>
          <w:sz w:val="24"/>
          <w:szCs w:val="28"/>
        </w:rPr>
        <w:t>主語と動詞をふくむ節（名詞節）です。</w:t>
      </w:r>
    </w:p>
    <w:p w14:paraId="0AB22ADB" w14:textId="77A00708" w:rsidR="00592F94" w:rsidRDefault="00592F94" w:rsidP="00592F94">
      <w:pPr>
        <w:widowControl/>
        <w:jc w:val="left"/>
        <w:rPr>
          <w:color w:val="EE0000"/>
          <w:sz w:val="24"/>
          <w:szCs w:val="28"/>
        </w:rPr>
      </w:pPr>
      <w:r w:rsidRPr="00592F94">
        <w:rPr>
          <w:rFonts w:hint="eastAsia"/>
          <w:color w:val="EE0000"/>
          <w:sz w:val="24"/>
          <w:szCs w:val="28"/>
        </w:rPr>
        <w:t>〇</w:t>
      </w:r>
      <w:r w:rsidRPr="00592F94">
        <w:rPr>
          <w:color w:val="EE0000"/>
          <w:sz w:val="24"/>
          <w:szCs w:val="28"/>
        </w:rPr>
        <w:t xml:space="preserve"> Japanese people が S（主語）、 are が V（動詞）、 very kind が C（補語）です。</w:t>
      </w:r>
    </w:p>
    <w:p w14:paraId="538841EB" w14:textId="090CA31A" w:rsidR="00592F94" w:rsidRDefault="00592F94">
      <w:pPr>
        <w:widowControl/>
        <w:jc w:val="left"/>
        <w:rPr>
          <w:color w:val="EE0000"/>
          <w:sz w:val="24"/>
          <w:szCs w:val="28"/>
        </w:rPr>
      </w:pPr>
      <w:r>
        <w:rPr>
          <w:color w:val="EE0000"/>
          <w:sz w:val="24"/>
          <w:szCs w:val="28"/>
        </w:rPr>
        <w:br w:type="page"/>
      </w:r>
    </w:p>
    <w:p w14:paraId="4C53B06B" w14:textId="0E5B954D" w:rsidR="00592F94" w:rsidRDefault="00592F94" w:rsidP="00592F94">
      <w:pPr>
        <w:widowControl/>
        <w:jc w:val="left"/>
        <w:rPr>
          <w:color w:val="EE0000"/>
          <w:sz w:val="24"/>
          <w:szCs w:val="28"/>
        </w:rPr>
      </w:pPr>
      <w:r>
        <w:rPr>
          <w:noProof/>
        </w:rPr>
        <w:lastRenderedPageBreak/>
        <w:drawing>
          <wp:inline distT="0" distB="0" distL="0" distR="0" wp14:anchorId="6A7B68DC" wp14:editId="1B72C17A">
            <wp:extent cx="6188084" cy="1561381"/>
            <wp:effectExtent l="0" t="0" r="3175" b="1270"/>
            <wp:docPr id="228227202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227202" name=""/>
                    <pic:cNvPicPr/>
                  </pic:nvPicPr>
                  <pic:blipFill rotWithShape="1">
                    <a:blip r:embed="rId13">
                      <a:extLs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rcRect t="10593" b="557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15615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7A413C8" w14:textId="77777777" w:rsidR="00592F94" w:rsidRPr="00592F94" w:rsidRDefault="00592F94" w:rsidP="00592F94">
      <w:pPr>
        <w:widowControl/>
        <w:jc w:val="left"/>
        <w:rPr>
          <w:b/>
          <w:bCs/>
          <w:color w:val="EE0000"/>
          <w:sz w:val="24"/>
          <w:szCs w:val="28"/>
          <w:u w:val="single"/>
        </w:rPr>
      </w:pPr>
      <w:r w:rsidRPr="00592F94">
        <w:rPr>
          <w:rFonts w:hint="eastAsia"/>
          <w:b/>
          <w:bCs/>
          <w:color w:val="EE0000"/>
          <w:sz w:val="24"/>
          <w:szCs w:val="28"/>
          <w:u w:val="single"/>
        </w:rPr>
        <w:t>①</w:t>
      </w:r>
      <w:r w:rsidRPr="00592F94">
        <w:rPr>
          <w:b/>
          <w:bCs/>
          <w:color w:val="EE0000"/>
          <w:sz w:val="24"/>
          <w:szCs w:val="28"/>
          <w:u w:val="single"/>
        </w:rPr>
        <w:t xml:space="preserve"> Last Sunday,</w:t>
      </w:r>
    </w:p>
    <w:p w14:paraId="1C97DA2B" w14:textId="77777777" w:rsidR="00592F94" w:rsidRPr="00592F94" w:rsidRDefault="00592F94" w:rsidP="00592F94">
      <w:pPr>
        <w:widowControl/>
        <w:jc w:val="left"/>
        <w:rPr>
          <w:color w:val="EE0000"/>
          <w:sz w:val="24"/>
          <w:szCs w:val="28"/>
        </w:rPr>
      </w:pPr>
      <w:r w:rsidRPr="00592F94">
        <w:rPr>
          <w:rFonts w:hint="eastAsia"/>
          <w:color w:val="EE0000"/>
          <w:sz w:val="24"/>
          <w:szCs w:val="28"/>
        </w:rPr>
        <w:t>〇</w:t>
      </w:r>
      <w:r w:rsidRPr="00592F94">
        <w:rPr>
          <w:color w:val="EE0000"/>
          <w:sz w:val="24"/>
          <w:szCs w:val="28"/>
        </w:rPr>
        <w:t xml:space="preserve"> 修飾語で副詞のはたらきです。</w:t>
      </w:r>
    </w:p>
    <w:p w14:paraId="0E374E27" w14:textId="71D3184B" w:rsidR="00592F94" w:rsidRDefault="00592F94" w:rsidP="00592F94">
      <w:pPr>
        <w:widowControl/>
        <w:ind w:firstLineChars="100" w:firstLine="240"/>
        <w:jc w:val="left"/>
        <w:rPr>
          <w:color w:val="EE0000"/>
          <w:sz w:val="24"/>
          <w:szCs w:val="28"/>
        </w:rPr>
      </w:pPr>
      <w:r w:rsidRPr="00592F94">
        <w:rPr>
          <w:color w:val="EE0000"/>
          <w:sz w:val="24"/>
          <w:szCs w:val="28"/>
        </w:rPr>
        <w:t>「先週の日曜日」という意味をもち、文全体の時を表しています。</w:t>
      </w:r>
    </w:p>
    <w:p w14:paraId="4F6A9870" w14:textId="77777777" w:rsidR="00592F94" w:rsidRPr="00592F94" w:rsidRDefault="00592F94" w:rsidP="00592F94">
      <w:pPr>
        <w:widowControl/>
        <w:jc w:val="left"/>
        <w:rPr>
          <w:b/>
          <w:bCs/>
          <w:color w:val="EE0000"/>
          <w:sz w:val="24"/>
          <w:szCs w:val="28"/>
          <w:u w:val="single"/>
        </w:rPr>
      </w:pPr>
      <w:r w:rsidRPr="00592F94">
        <w:rPr>
          <w:rFonts w:hint="eastAsia"/>
          <w:b/>
          <w:bCs/>
          <w:color w:val="EE0000"/>
          <w:sz w:val="24"/>
          <w:szCs w:val="28"/>
          <w:u w:val="single"/>
        </w:rPr>
        <w:t>②</w:t>
      </w:r>
      <w:r w:rsidRPr="00592F94">
        <w:rPr>
          <w:b/>
          <w:bCs/>
          <w:color w:val="EE0000"/>
          <w:sz w:val="24"/>
          <w:szCs w:val="28"/>
          <w:u w:val="single"/>
        </w:rPr>
        <w:t xml:space="preserve"> he went to the library next to his town by train alone.</w:t>
      </w:r>
    </w:p>
    <w:p w14:paraId="4766E52B" w14:textId="77777777" w:rsidR="00592F94" w:rsidRPr="00592F94" w:rsidRDefault="00592F94" w:rsidP="00592F94">
      <w:pPr>
        <w:widowControl/>
        <w:jc w:val="left"/>
        <w:rPr>
          <w:color w:val="EE0000"/>
          <w:sz w:val="24"/>
          <w:szCs w:val="28"/>
        </w:rPr>
      </w:pPr>
      <w:r w:rsidRPr="00592F94">
        <w:rPr>
          <w:rFonts w:hint="eastAsia"/>
          <w:color w:val="EE0000"/>
          <w:sz w:val="24"/>
          <w:szCs w:val="28"/>
        </w:rPr>
        <w:t>〇</w:t>
      </w:r>
      <w:r w:rsidRPr="00592F94">
        <w:rPr>
          <w:color w:val="EE0000"/>
          <w:sz w:val="24"/>
          <w:szCs w:val="28"/>
        </w:rPr>
        <w:t xml:space="preserve"> he がS（主語）、 went がV（動詞）です。</w:t>
      </w:r>
    </w:p>
    <w:p w14:paraId="51A36783" w14:textId="77777777" w:rsidR="00592F94" w:rsidRDefault="00592F94" w:rsidP="00592F94">
      <w:pPr>
        <w:widowControl/>
        <w:jc w:val="left"/>
        <w:rPr>
          <w:color w:val="EE0000"/>
          <w:sz w:val="24"/>
          <w:szCs w:val="28"/>
        </w:rPr>
      </w:pPr>
      <w:r w:rsidRPr="00592F94">
        <w:rPr>
          <w:rFonts w:hint="eastAsia"/>
          <w:color w:val="EE0000"/>
          <w:sz w:val="24"/>
          <w:szCs w:val="28"/>
        </w:rPr>
        <w:t>〇</w:t>
      </w:r>
      <w:r w:rsidRPr="00592F94">
        <w:rPr>
          <w:color w:val="EE0000"/>
          <w:sz w:val="24"/>
          <w:szCs w:val="28"/>
        </w:rPr>
        <w:t xml:space="preserve"> to the library next to his town は修飾語で副詞のはたらきです。</w:t>
      </w:r>
    </w:p>
    <w:p w14:paraId="5B827507" w14:textId="1BAAF3E3" w:rsidR="00592F94" w:rsidRPr="00592F94" w:rsidRDefault="00592F94" w:rsidP="00592F94">
      <w:pPr>
        <w:widowControl/>
        <w:ind w:firstLineChars="100" w:firstLine="240"/>
        <w:jc w:val="left"/>
        <w:rPr>
          <w:color w:val="EE0000"/>
          <w:sz w:val="24"/>
          <w:szCs w:val="28"/>
        </w:rPr>
      </w:pPr>
      <w:r w:rsidRPr="00592F94">
        <w:rPr>
          <w:color w:val="EE0000"/>
          <w:sz w:val="24"/>
          <w:szCs w:val="28"/>
        </w:rPr>
        <w:t>「彼の町の隣にある図書館へ」という意味をもち、</w:t>
      </w:r>
      <w:r w:rsidRPr="00592F94">
        <w:rPr>
          <w:rFonts w:hint="eastAsia"/>
          <w:color w:val="EE0000"/>
          <w:sz w:val="24"/>
          <w:szCs w:val="28"/>
        </w:rPr>
        <w:t>動詞</w:t>
      </w:r>
      <w:r w:rsidRPr="00592F94">
        <w:rPr>
          <w:color w:val="EE0000"/>
          <w:sz w:val="24"/>
          <w:szCs w:val="28"/>
        </w:rPr>
        <w:t xml:space="preserve"> went を修飾しています。</w:t>
      </w:r>
    </w:p>
    <w:p w14:paraId="59947BB2" w14:textId="77777777" w:rsidR="00592F94" w:rsidRDefault="00592F94" w:rsidP="00592F94">
      <w:pPr>
        <w:widowControl/>
        <w:jc w:val="left"/>
        <w:rPr>
          <w:color w:val="EE0000"/>
          <w:sz w:val="24"/>
          <w:szCs w:val="28"/>
        </w:rPr>
      </w:pPr>
      <w:r w:rsidRPr="00592F94">
        <w:rPr>
          <w:rFonts w:hint="eastAsia"/>
          <w:color w:val="EE0000"/>
          <w:sz w:val="24"/>
          <w:szCs w:val="28"/>
        </w:rPr>
        <w:t>○</w:t>
      </w:r>
      <w:r w:rsidRPr="00592F94">
        <w:rPr>
          <w:color w:val="EE0000"/>
          <w:sz w:val="24"/>
          <w:szCs w:val="28"/>
        </w:rPr>
        <w:t xml:space="preserve"> next to his town は修飾語で形容詞のはたらきです。</w:t>
      </w:r>
    </w:p>
    <w:p w14:paraId="778A84B2" w14:textId="525D1FA9" w:rsidR="00592F94" w:rsidRPr="00592F94" w:rsidRDefault="00592F94" w:rsidP="00592F94">
      <w:pPr>
        <w:widowControl/>
        <w:ind w:firstLineChars="100" w:firstLine="240"/>
        <w:jc w:val="left"/>
        <w:rPr>
          <w:color w:val="EE0000"/>
          <w:sz w:val="24"/>
          <w:szCs w:val="28"/>
        </w:rPr>
      </w:pPr>
      <w:r w:rsidRPr="00592F94">
        <w:rPr>
          <w:color w:val="EE0000"/>
          <w:sz w:val="24"/>
          <w:szCs w:val="28"/>
        </w:rPr>
        <w:t>「彼の町の隣にある」という意味をもち、the library を修飾しています。</w:t>
      </w:r>
    </w:p>
    <w:p w14:paraId="351595BD" w14:textId="77777777" w:rsidR="00592F94" w:rsidRDefault="00592F94" w:rsidP="00592F94">
      <w:pPr>
        <w:widowControl/>
        <w:jc w:val="left"/>
        <w:rPr>
          <w:color w:val="EE0000"/>
          <w:sz w:val="24"/>
          <w:szCs w:val="28"/>
        </w:rPr>
      </w:pPr>
      <w:r w:rsidRPr="00592F94">
        <w:rPr>
          <w:rFonts w:hint="eastAsia"/>
          <w:color w:val="EE0000"/>
          <w:sz w:val="24"/>
          <w:szCs w:val="28"/>
        </w:rPr>
        <w:t>〇</w:t>
      </w:r>
      <w:r w:rsidRPr="00592F94">
        <w:rPr>
          <w:color w:val="EE0000"/>
          <w:sz w:val="24"/>
          <w:szCs w:val="28"/>
        </w:rPr>
        <w:t xml:space="preserve"> by train は修飾語で副詞のはたらきです。</w:t>
      </w:r>
    </w:p>
    <w:p w14:paraId="7801AEA2" w14:textId="1819E93D" w:rsidR="00592F94" w:rsidRPr="00592F94" w:rsidRDefault="00592F94" w:rsidP="00592F94">
      <w:pPr>
        <w:widowControl/>
        <w:ind w:firstLineChars="100" w:firstLine="240"/>
        <w:jc w:val="left"/>
        <w:rPr>
          <w:color w:val="EE0000"/>
          <w:sz w:val="24"/>
          <w:szCs w:val="28"/>
        </w:rPr>
      </w:pPr>
      <w:r w:rsidRPr="00592F94">
        <w:rPr>
          <w:color w:val="EE0000"/>
          <w:sz w:val="24"/>
          <w:szCs w:val="28"/>
        </w:rPr>
        <w:t>「電車で」という意味をもち、動詞 went を修飾しています。</w:t>
      </w:r>
    </w:p>
    <w:p w14:paraId="5E206CF4" w14:textId="56202C8A" w:rsidR="00592F94" w:rsidRDefault="00592F94" w:rsidP="00892D2A">
      <w:pPr>
        <w:widowControl/>
        <w:jc w:val="left"/>
        <w:rPr>
          <w:color w:val="EE0000"/>
          <w:sz w:val="24"/>
          <w:szCs w:val="28"/>
        </w:rPr>
      </w:pPr>
      <w:r w:rsidRPr="00592F94">
        <w:rPr>
          <w:rFonts w:hint="eastAsia"/>
          <w:color w:val="EE0000"/>
          <w:sz w:val="24"/>
          <w:szCs w:val="28"/>
        </w:rPr>
        <w:t>○</w:t>
      </w:r>
      <w:r w:rsidRPr="00592F94">
        <w:rPr>
          <w:color w:val="EE0000"/>
          <w:sz w:val="24"/>
          <w:szCs w:val="28"/>
        </w:rPr>
        <w:t xml:space="preserve"> alone は副詞です。「一人で」という意味をもち、動詞 went を修飾しています。</w:t>
      </w:r>
    </w:p>
    <w:p w14:paraId="5339CF19" w14:textId="6BCADBCE" w:rsidR="00592F94" w:rsidRDefault="00592F94">
      <w:pPr>
        <w:widowControl/>
        <w:jc w:val="left"/>
        <w:rPr>
          <w:color w:val="EE0000"/>
          <w:sz w:val="24"/>
          <w:szCs w:val="28"/>
        </w:rPr>
      </w:pPr>
      <w:r>
        <w:rPr>
          <w:color w:val="EE0000"/>
          <w:sz w:val="24"/>
          <w:szCs w:val="28"/>
        </w:rPr>
        <w:br w:type="page"/>
      </w:r>
    </w:p>
    <w:p w14:paraId="605F52FD" w14:textId="005379AD" w:rsidR="00592F94" w:rsidRDefault="00592F94" w:rsidP="00592F94">
      <w:pPr>
        <w:widowControl/>
        <w:jc w:val="left"/>
        <w:rPr>
          <w:color w:val="EE0000"/>
          <w:sz w:val="24"/>
          <w:szCs w:val="28"/>
        </w:rPr>
      </w:pPr>
      <w:r>
        <w:rPr>
          <w:noProof/>
        </w:rPr>
        <w:lastRenderedPageBreak/>
        <w:drawing>
          <wp:inline distT="0" distB="0" distL="0" distR="0" wp14:anchorId="1D6F8B6F" wp14:editId="5B44F3E5">
            <wp:extent cx="6188414" cy="871268"/>
            <wp:effectExtent l="0" t="0" r="3175" b="5080"/>
            <wp:docPr id="1216209656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6209656" name=""/>
                    <pic:cNvPicPr/>
                  </pic:nvPicPr>
                  <pic:blipFill rotWithShape="1">
                    <a:blip r:embed="rId15">
                      <a:extLs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rcRect t="13567" b="676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8713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15E80A3" w14:textId="225866C3" w:rsidR="00592F94" w:rsidRPr="00592F94" w:rsidRDefault="00592F94" w:rsidP="00592F94">
      <w:pPr>
        <w:widowControl/>
        <w:jc w:val="left"/>
        <w:rPr>
          <w:b/>
          <w:bCs/>
          <w:color w:val="EE0000"/>
          <w:sz w:val="24"/>
          <w:szCs w:val="28"/>
          <w:u w:val="single"/>
        </w:rPr>
      </w:pPr>
      <w:r w:rsidRPr="00592F94">
        <w:rPr>
          <w:rFonts w:hint="eastAsia"/>
          <w:b/>
          <w:bCs/>
          <w:color w:val="EE0000"/>
          <w:sz w:val="24"/>
          <w:szCs w:val="28"/>
          <w:u w:val="single"/>
        </w:rPr>
        <w:t xml:space="preserve">① </w:t>
      </w:r>
      <w:r w:rsidRPr="00592F94">
        <w:rPr>
          <w:b/>
          <w:bCs/>
          <w:color w:val="EE0000"/>
          <w:sz w:val="24"/>
          <w:szCs w:val="28"/>
          <w:u w:val="single"/>
        </w:rPr>
        <w:t>On his way home,</w:t>
      </w:r>
    </w:p>
    <w:p w14:paraId="44AF6499" w14:textId="77777777" w:rsidR="00592F94" w:rsidRDefault="00592F94" w:rsidP="00592F94">
      <w:pPr>
        <w:widowControl/>
        <w:jc w:val="left"/>
        <w:rPr>
          <w:color w:val="EE0000"/>
          <w:sz w:val="24"/>
          <w:szCs w:val="28"/>
        </w:rPr>
      </w:pPr>
      <w:r w:rsidRPr="00592F94">
        <w:rPr>
          <w:rFonts w:hint="eastAsia"/>
          <w:color w:val="EE0000"/>
          <w:sz w:val="24"/>
          <w:szCs w:val="28"/>
        </w:rPr>
        <w:t>〇</w:t>
      </w:r>
      <w:r w:rsidRPr="00592F94">
        <w:rPr>
          <w:color w:val="EE0000"/>
          <w:sz w:val="24"/>
          <w:szCs w:val="28"/>
        </w:rPr>
        <w:t xml:space="preserve"> 修飾語で副詞のはたらきです。</w:t>
      </w:r>
    </w:p>
    <w:p w14:paraId="276C0E9A" w14:textId="170562E3" w:rsidR="00592F94" w:rsidRPr="00592F94" w:rsidRDefault="00592F94" w:rsidP="00592F94">
      <w:pPr>
        <w:widowControl/>
        <w:ind w:firstLineChars="100" w:firstLine="240"/>
        <w:jc w:val="left"/>
        <w:rPr>
          <w:color w:val="EE0000"/>
          <w:sz w:val="24"/>
          <w:szCs w:val="28"/>
        </w:rPr>
      </w:pPr>
      <w:r w:rsidRPr="00592F94">
        <w:rPr>
          <w:color w:val="EE0000"/>
          <w:sz w:val="24"/>
          <w:szCs w:val="28"/>
        </w:rPr>
        <w:t>「彼の帰る途中」という意味をもち、動詞 got lost を修飾しています。</w:t>
      </w:r>
    </w:p>
    <w:p w14:paraId="7778E67C" w14:textId="77777777" w:rsidR="00592F94" w:rsidRPr="00592F94" w:rsidRDefault="00592F94" w:rsidP="00592F94">
      <w:pPr>
        <w:widowControl/>
        <w:jc w:val="left"/>
        <w:rPr>
          <w:b/>
          <w:bCs/>
          <w:color w:val="EE0000"/>
          <w:sz w:val="24"/>
          <w:szCs w:val="28"/>
          <w:u w:val="single"/>
        </w:rPr>
      </w:pPr>
      <w:r w:rsidRPr="00592F94">
        <w:rPr>
          <w:rFonts w:hint="eastAsia"/>
          <w:b/>
          <w:bCs/>
          <w:color w:val="EE0000"/>
          <w:sz w:val="24"/>
          <w:szCs w:val="28"/>
          <w:u w:val="single"/>
        </w:rPr>
        <w:t>②</w:t>
      </w:r>
      <w:r w:rsidRPr="00592F94">
        <w:rPr>
          <w:b/>
          <w:bCs/>
          <w:color w:val="EE0000"/>
          <w:sz w:val="24"/>
          <w:szCs w:val="28"/>
          <w:u w:val="single"/>
        </w:rPr>
        <w:t xml:space="preserve"> he got lost.</w:t>
      </w:r>
    </w:p>
    <w:p w14:paraId="404ECE25" w14:textId="742F1A41" w:rsidR="00592F94" w:rsidRDefault="00592F94" w:rsidP="00592F94">
      <w:pPr>
        <w:widowControl/>
        <w:jc w:val="left"/>
        <w:rPr>
          <w:color w:val="EE0000"/>
          <w:sz w:val="24"/>
          <w:szCs w:val="28"/>
        </w:rPr>
      </w:pPr>
      <w:r w:rsidRPr="00592F94">
        <w:rPr>
          <w:rFonts w:hint="eastAsia"/>
          <w:color w:val="EE0000"/>
          <w:sz w:val="24"/>
          <w:szCs w:val="28"/>
        </w:rPr>
        <w:t>〇</w:t>
      </w:r>
      <w:r w:rsidRPr="00592F94">
        <w:rPr>
          <w:color w:val="EE0000"/>
          <w:sz w:val="24"/>
          <w:szCs w:val="28"/>
        </w:rPr>
        <w:t xml:space="preserve"> he がS（主語）、 got がV（動詞）、 lost がC（補語）です。</w:t>
      </w:r>
    </w:p>
    <w:p w14:paraId="076DC2F7" w14:textId="163F5619" w:rsidR="00592F94" w:rsidRDefault="00592F94">
      <w:pPr>
        <w:widowControl/>
        <w:jc w:val="left"/>
        <w:rPr>
          <w:color w:val="EE0000"/>
          <w:sz w:val="24"/>
          <w:szCs w:val="28"/>
        </w:rPr>
      </w:pPr>
      <w:r>
        <w:rPr>
          <w:color w:val="EE0000"/>
          <w:sz w:val="24"/>
          <w:szCs w:val="28"/>
        </w:rPr>
        <w:br w:type="page"/>
      </w:r>
    </w:p>
    <w:p w14:paraId="76206DAB" w14:textId="78B9A4E2" w:rsidR="00592F94" w:rsidRDefault="00592F94" w:rsidP="00592F94">
      <w:pPr>
        <w:widowControl/>
        <w:jc w:val="left"/>
        <w:rPr>
          <w:color w:val="EE0000"/>
          <w:sz w:val="24"/>
          <w:szCs w:val="28"/>
        </w:rPr>
      </w:pPr>
      <w:r>
        <w:rPr>
          <w:noProof/>
        </w:rPr>
        <w:lastRenderedPageBreak/>
        <w:drawing>
          <wp:inline distT="0" distB="0" distL="0" distR="0" wp14:anchorId="04F76B44" wp14:editId="22DAB83E">
            <wp:extent cx="6188551" cy="1595887"/>
            <wp:effectExtent l="0" t="0" r="3175" b="4445"/>
            <wp:docPr id="1090017100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0017100" name=""/>
                    <pic:cNvPicPr/>
                  </pic:nvPicPr>
                  <pic:blipFill rotWithShape="1">
                    <a:blip r:embed="rId17">
                      <a:extLst>
                        <a:ext uri="{96DAC541-7B7A-43D3-8B79-37D633B846F1}">
                          <asvg:svgBlip xmlns:asvg="http://schemas.microsoft.com/office/drawing/2016/SVG/main" r:embed="rId18"/>
                        </a:ext>
                      </a:extLst>
                    </a:blip>
                    <a:srcRect t="9478" b="561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15959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0360C1" w14:textId="10A0C750" w:rsidR="00592F94" w:rsidRPr="00592F94" w:rsidRDefault="00592F94" w:rsidP="00592F94">
      <w:pPr>
        <w:widowControl/>
        <w:jc w:val="left"/>
        <w:rPr>
          <w:b/>
          <w:bCs/>
          <w:color w:val="EE0000"/>
          <w:sz w:val="24"/>
          <w:szCs w:val="28"/>
          <w:u w:val="single"/>
        </w:rPr>
      </w:pPr>
      <w:r w:rsidRPr="00592F94">
        <w:rPr>
          <w:rFonts w:hint="eastAsia"/>
          <w:b/>
          <w:bCs/>
          <w:color w:val="EE0000"/>
          <w:sz w:val="24"/>
          <w:szCs w:val="28"/>
          <w:u w:val="single"/>
        </w:rPr>
        <w:t xml:space="preserve">① </w:t>
      </w:r>
      <w:r w:rsidRPr="00592F94">
        <w:rPr>
          <w:b/>
          <w:bCs/>
          <w:color w:val="EE0000"/>
          <w:sz w:val="24"/>
          <w:szCs w:val="28"/>
          <w:u w:val="single"/>
        </w:rPr>
        <w:t>At that time,</w:t>
      </w:r>
    </w:p>
    <w:p w14:paraId="7E50B567" w14:textId="3C804486" w:rsidR="00592F94" w:rsidRPr="00592F94" w:rsidRDefault="00592F94" w:rsidP="00892D2A">
      <w:pPr>
        <w:widowControl/>
        <w:jc w:val="left"/>
        <w:rPr>
          <w:color w:val="EE0000"/>
          <w:sz w:val="24"/>
          <w:szCs w:val="28"/>
        </w:rPr>
      </w:pPr>
      <w:r w:rsidRPr="00592F94">
        <w:rPr>
          <w:rFonts w:hint="eastAsia"/>
          <w:color w:val="EE0000"/>
          <w:sz w:val="24"/>
          <w:szCs w:val="28"/>
        </w:rPr>
        <w:t>〇</w:t>
      </w:r>
      <w:r w:rsidRPr="00592F94">
        <w:rPr>
          <w:color w:val="EE0000"/>
          <w:sz w:val="24"/>
          <w:szCs w:val="28"/>
        </w:rPr>
        <w:t xml:space="preserve"> 修飾語で副詞のはたらきです。「その時」という意味をもち、動詞 talked を修飾しています。</w:t>
      </w:r>
    </w:p>
    <w:p w14:paraId="794C27ED" w14:textId="77777777" w:rsidR="00592F94" w:rsidRPr="00592F94" w:rsidRDefault="00592F94" w:rsidP="00592F94">
      <w:pPr>
        <w:widowControl/>
        <w:jc w:val="left"/>
        <w:rPr>
          <w:b/>
          <w:bCs/>
          <w:color w:val="EE0000"/>
          <w:sz w:val="24"/>
          <w:szCs w:val="28"/>
          <w:u w:val="single"/>
        </w:rPr>
      </w:pPr>
      <w:r w:rsidRPr="00592F94">
        <w:rPr>
          <w:rFonts w:hint="eastAsia"/>
          <w:b/>
          <w:bCs/>
          <w:color w:val="EE0000"/>
          <w:sz w:val="24"/>
          <w:szCs w:val="28"/>
          <w:u w:val="single"/>
        </w:rPr>
        <w:t>②</w:t>
      </w:r>
      <w:r w:rsidRPr="00592F94">
        <w:rPr>
          <w:b/>
          <w:bCs/>
          <w:color w:val="EE0000"/>
          <w:sz w:val="24"/>
          <w:szCs w:val="28"/>
          <w:u w:val="single"/>
        </w:rPr>
        <w:t xml:space="preserve"> a Japanese woman talked to him,</w:t>
      </w:r>
    </w:p>
    <w:p w14:paraId="79A4A482" w14:textId="77777777" w:rsidR="00592F94" w:rsidRPr="00592F94" w:rsidRDefault="00592F94" w:rsidP="00592F94">
      <w:pPr>
        <w:widowControl/>
        <w:jc w:val="left"/>
        <w:rPr>
          <w:color w:val="EE0000"/>
          <w:sz w:val="24"/>
          <w:szCs w:val="28"/>
        </w:rPr>
      </w:pPr>
      <w:r w:rsidRPr="00592F94">
        <w:rPr>
          <w:rFonts w:hint="eastAsia"/>
          <w:color w:val="EE0000"/>
          <w:sz w:val="24"/>
          <w:szCs w:val="28"/>
        </w:rPr>
        <w:t>〇</w:t>
      </w:r>
      <w:r w:rsidRPr="00592F94">
        <w:rPr>
          <w:color w:val="EE0000"/>
          <w:sz w:val="24"/>
          <w:szCs w:val="28"/>
        </w:rPr>
        <w:t xml:space="preserve"> a Japanese woman がS（主語）、 talked がV（動詞）です。</w:t>
      </w:r>
    </w:p>
    <w:p w14:paraId="3E038BFF" w14:textId="77777777" w:rsidR="00592F94" w:rsidRDefault="00592F94" w:rsidP="00592F94">
      <w:pPr>
        <w:widowControl/>
        <w:jc w:val="left"/>
        <w:rPr>
          <w:color w:val="EE0000"/>
          <w:sz w:val="24"/>
          <w:szCs w:val="28"/>
        </w:rPr>
      </w:pPr>
      <w:r w:rsidRPr="00592F94">
        <w:rPr>
          <w:rFonts w:hint="eastAsia"/>
          <w:color w:val="EE0000"/>
          <w:sz w:val="24"/>
          <w:szCs w:val="28"/>
        </w:rPr>
        <w:t>〇</w:t>
      </w:r>
      <w:r w:rsidRPr="00592F94">
        <w:rPr>
          <w:color w:val="EE0000"/>
          <w:sz w:val="24"/>
          <w:szCs w:val="28"/>
        </w:rPr>
        <w:t xml:space="preserve"> to him は修飾語で副詞のはたらきです。</w:t>
      </w:r>
    </w:p>
    <w:p w14:paraId="353085D1" w14:textId="0BF480F2" w:rsidR="00592F94" w:rsidRDefault="00592F94" w:rsidP="00592F94">
      <w:pPr>
        <w:widowControl/>
        <w:ind w:firstLineChars="100" w:firstLine="240"/>
        <w:jc w:val="left"/>
        <w:rPr>
          <w:color w:val="EE0000"/>
          <w:sz w:val="24"/>
          <w:szCs w:val="28"/>
        </w:rPr>
      </w:pPr>
      <w:r w:rsidRPr="00592F94">
        <w:rPr>
          <w:color w:val="EE0000"/>
          <w:sz w:val="24"/>
          <w:szCs w:val="28"/>
        </w:rPr>
        <w:t>「彼に」という意味をもち、動詞 talked を修飾しています。</w:t>
      </w:r>
    </w:p>
    <w:p w14:paraId="16F2EDDB" w14:textId="77777777" w:rsidR="00592F94" w:rsidRPr="00592F94" w:rsidRDefault="00592F94" w:rsidP="00592F94">
      <w:pPr>
        <w:widowControl/>
        <w:jc w:val="left"/>
        <w:rPr>
          <w:b/>
          <w:bCs/>
          <w:color w:val="EE0000"/>
          <w:sz w:val="24"/>
          <w:szCs w:val="28"/>
          <w:u w:val="single"/>
        </w:rPr>
      </w:pPr>
      <w:r w:rsidRPr="00592F94">
        <w:rPr>
          <w:rFonts w:hint="eastAsia"/>
          <w:b/>
          <w:bCs/>
          <w:color w:val="EE0000"/>
          <w:sz w:val="24"/>
          <w:szCs w:val="28"/>
          <w:u w:val="single"/>
        </w:rPr>
        <w:t>③</w:t>
      </w:r>
      <w:r w:rsidRPr="00592F94">
        <w:rPr>
          <w:b/>
          <w:bCs/>
          <w:color w:val="EE0000"/>
          <w:sz w:val="24"/>
          <w:szCs w:val="28"/>
          <w:u w:val="single"/>
        </w:rPr>
        <w:t xml:space="preserve"> “What’s wrong with you?”</w:t>
      </w:r>
    </w:p>
    <w:p w14:paraId="009B9679" w14:textId="77777777" w:rsidR="00592F94" w:rsidRPr="00592F94" w:rsidRDefault="00592F94" w:rsidP="00592F94">
      <w:pPr>
        <w:widowControl/>
        <w:jc w:val="left"/>
        <w:rPr>
          <w:color w:val="EE0000"/>
          <w:sz w:val="24"/>
          <w:szCs w:val="28"/>
        </w:rPr>
      </w:pPr>
      <w:r w:rsidRPr="00592F94">
        <w:rPr>
          <w:rFonts w:hint="eastAsia"/>
          <w:color w:val="EE0000"/>
          <w:sz w:val="24"/>
          <w:szCs w:val="28"/>
        </w:rPr>
        <w:t>〇</w:t>
      </w:r>
      <w:r w:rsidRPr="00592F94">
        <w:rPr>
          <w:color w:val="EE0000"/>
          <w:sz w:val="24"/>
          <w:szCs w:val="28"/>
        </w:rPr>
        <w:t xml:space="preserve"> What がS（主語）、 is（’s） がV（動詞）、 wrong がC（補語）です。</w:t>
      </w:r>
    </w:p>
    <w:p w14:paraId="7D70328F" w14:textId="77777777" w:rsidR="00592F94" w:rsidRDefault="00592F94" w:rsidP="00592F94">
      <w:pPr>
        <w:widowControl/>
        <w:jc w:val="left"/>
        <w:rPr>
          <w:color w:val="EE0000"/>
          <w:sz w:val="24"/>
          <w:szCs w:val="28"/>
        </w:rPr>
      </w:pPr>
      <w:r w:rsidRPr="00592F94">
        <w:rPr>
          <w:rFonts w:hint="eastAsia"/>
          <w:color w:val="EE0000"/>
          <w:sz w:val="24"/>
          <w:szCs w:val="28"/>
        </w:rPr>
        <w:t>〇</w:t>
      </w:r>
      <w:r w:rsidRPr="00592F94">
        <w:rPr>
          <w:color w:val="EE0000"/>
          <w:sz w:val="24"/>
          <w:szCs w:val="28"/>
        </w:rPr>
        <w:t xml:space="preserve"> to him は修飾語で副詞のはたらきです。</w:t>
      </w:r>
    </w:p>
    <w:p w14:paraId="12F1DE53" w14:textId="3951427B" w:rsidR="00592F94" w:rsidRDefault="00592F94" w:rsidP="00592F94">
      <w:pPr>
        <w:widowControl/>
        <w:ind w:firstLineChars="100" w:firstLine="240"/>
        <w:jc w:val="left"/>
        <w:rPr>
          <w:color w:val="EE0000"/>
          <w:sz w:val="24"/>
          <w:szCs w:val="28"/>
        </w:rPr>
      </w:pPr>
      <w:r w:rsidRPr="00592F94">
        <w:rPr>
          <w:color w:val="EE0000"/>
          <w:sz w:val="24"/>
          <w:szCs w:val="28"/>
        </w:rPr>
        <w:t>「あなたに関して」という意味をもち、形容詞 wrong を修飾しています。</w:t>
      </w:r>
    </w:p>
    <w:p w14:paraId="43795DD0" w14:textId="7A55F77A" w:rsidR="00B03A26" w:rsidRDefault="00B03A26">
      <w:pPr>
        <w:widowControl/>
        <w:jc w:val="left"/>
        <w:rPr>
          <w:color w:val="EE0000"/>
          <w:sz w:val="24"/>
          <w:szCs w:val="28"/>
        </w:rPr>
      </w:pPr>
      <w:r>
        <w:rPr>
          <w:color w:val="EE0000"/>
          <w:sz w:val="24"/>
          <w:szCs w:val="28"/>
        </w:rPr>
        <w:br w:type="page"/>
      </w:r>
    </w:p>
    <w:p w14:paraId="4F03EB18" w14:textId="358133B8" w:rsidR="00592F94" w:rsidRDefault="00B03A26" w:rsidP="00592F94">
      <w:pPr>
        <w:widowControl/>
        <w:jc w:val="left"/>
        <w:rPr>
          <w:color w:val="EE0000"/>
          <w:sz w:val="24"/>
          <w:szCs w:val="28"/>
        </w:rPr>
      </w:pPr>
      <w:r>
        <w:rPr>
          <w:noProof/>
        </w:rPr>
        <w:lastRenderedPageBreak/>
        <w:drawing>
          <wp:inline distT="0" distB="0" distL="0" distR="0" wp14:anchorId="38A9D8DC" wp14:editId="66F14C02">
            <wp:extent cx="6188638" cy="1000664"/>
            <wp:effectExtent l="0" t="0" r="3175" b="9525"/>
            <wp:docPr id="1635815570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5815570" name=""/>
                    <pic:cNvPicPr/>
                  </pic:nvPicPr>
                  <pic:blipFill rotWithShape="1">
                    <a:blip r:embed="rId19">
                      <a:extLs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rcRect t="10778" b="676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10006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1711DAB" w14:textId="0B6845CD" w:rsidR="00B03A26" w:rsidRPr="00B03A26" w:rsidRDefault="00B03A26" w:rsidP="00B03A26">
      <w:pPr>
        <w:widowControl/>
        <w:jc w:val="left"/>
        <w:rPr>
          <w:color w:val="EE0000"/>
          <w:sz w:val="24"/>
          <w:szCs w:val="28"/>
        </w:rPr>
      </w:pPr>
      <w:r w:rsidRPr="00B03A26">
        <w:rPr>
          <w:rFonts w:hint="eastAsia"/>
          <w:color w:val="EE0000"/>
          <w:sz w:val="24"/>
          <w:szCs w:val="28"/>
        </w:rPr>
        <w:t>〇</w:t>
      </w:r>
      <w:r w:rsidRPr="00B03A26">
        <w:rPr>
          <w:color w:val="EE0000"/>
          <w:sz w:val="24"/>
          <w:szCs w:val="28"/>
        </w:rPr>
        <w:t xml:space="preserve"> she がS（主語）、told がV（動詞）です。</w:t>
      </w:r>
    </w:p>
    <w:p w14:paraId="22524BF6" w14:textId="3A4A78AE" w:rsidR="00B03A26" w:rsidRPr="00B03A26" w:rsidRDefault="00B03A26" w:rsidP="00B03A26">
      <w:pPr>
        <w:widowControl/>
        <w:jc w:val="left"/>
        <w:rPr>
          <w:color w:val="EE0000"/>
          <w:sz w:val="24"/>
          <w:szCs w:val="28"/>
        </w:rPr>
      </w:pPr>
      <w:r w:rsidRPr="00B03A26">
        <w:rPr>
          <w:rFonts w:hint="eastAsia"/>
          <w:color w:val="EE0000"/>
          <w:sz w:val="24"/>
          <w:szCs w:val="28"/>
        </w:rPr>
        <w:t>○</w:t>
      </w:r>
      <w:r w:rsidRPr="00B03A26">
        <w:rPr>
          <w:color w:val="EE0000"/>
          <w:sz w:val="24"/>
          <w:szCs w:val="28"/>
        </w:rPr>
        <w:t xml:space="preserve"> told のあとに、2種類のO（目的語）が続いています。</w:t>
      </w:r>
    </w:p>
    <w:p w14:paraId="007EE3A9" w14:textId="56046F52" w:rsidR="00B03A26" w:rsidRPr="00B03A26" w:rsidRDefault="00B03A26" w:rsidP="00B03A26">
      <w:pPr>
        <w:widowControl/>
        <w:jc w:val="left"/>
        <w:rPr>
          <w:color w:val="EE0000"/>
          <w:sz w:val="24"/>
          <w:szCs w:val="28"/>
        </w:rPr>
      </w:pPr>
      <w:r w:rsidRPr="00B03A26">
        <w:rPr>
          <w:rFonts w:hint="eastAsia"/>
          <w:color w:val="EE0000"/>
          <w:sz w:val="24"/>
          <w:szCs w:val="28"/>
        </w:rPr>
        <w:t>○</w:t>
      </w:r>
      <w:r w:rsidRPr="00B03A26">
        <w:rPr>
          <w:color w:val="EE0000"/>
          <w:sz w:val="24"/>
          <w:szCs w:val="28"/>
        </w:rPr>
        <w:t xml:space="preserve"> him は 「教えた相手：誰（間接O）」を示しています。</w:t>
      </w:r>
    </w:p>
    <w:p w14:paraId="0B0EE629" w14:textId="77777777" w:rsidR="00B03A26" w:rsidRDefault="00B03A26" w:rsidP="00B03A26">
      <w:pPr>
        <w:widowControl/>
        <w:jc w:val="left"/>
        <w:rPr>
          <w:color w:val="EE0000"/>
          <w:sz w:val="24"/>
          <w:szCs w:val="28"/>
        </w:rPr>
      </w:pPr>
      <w:r w:rsidRPr="00B03A26">
        <w:rPr>
          <w:rFonts w:hint="eastAsia"/>
          <w:color w:val="EE0000"/>
          <w:sz w:val="24"/>
          <w:szCs w:val="28"/>
        </w:rPr>
        <w:t>○</w:t>
      </w:r>
      <w:r w:rsidRPr="00B03A26">
        <w:rPr>
          <w:color w:val="EE0000"/>
          <w:sz w:val="24"/>
          <w:szCs w:val="28"/>
        </w:rPr>
        <w:t xml:space="preserve"> how to get to the station は「教えたこと：何（直接O）」を示しています。</w:t>
      </w:r>
    </w:p>
    <w:p w14:paraId="20D29412" w14:textId="0CB15B79" w:rsidR="00B03A26" w:rsidRPr="00B03A26" w:rsidRDefault="00B03A26" w:rsidP="00B03A26">
      <w:pPr>
        <w:widowControl/>
        <w:ind w:firstLineChars="100" w:firstLine="240"/>
        <w:jc w:val="left"/>
        <w:rPr>
          <w:color w:val="EE0000"/>
          <w:sz w:val="24"/>
          <w:szCs w:val="28"/>
        </w:rPr>
      </w:pPr>
      <w:r w:rsidRPr="00B03A26">
        <w:rPr>
          <w:rFonts w:hint="eastAsia"/>
          <w:color w:val="EE0000"/>
          <w:sz w:val="24"/>
          <w:szCs w:val="28"/>
        </w:rPr>
        <w:t>「どのように駅へ行くか」という意味で、名詞として扱っています。</w:t>
      </w:r>
    </w:p>
    <w:p w14:paraId="0A6F8A75" w14:textId="77777777" w:rsidR="00B03A26" w:rsidRDefault="00B03A26" w:rsidP="00B03A26">
      <w:pPr>
        <w:widowControl/>
        <w:jc w:val="left"/>
        <w:rPr>
          <w:color w:val="EE0000"/>
          <w:sz w:val="24"/>
          <w:szCs w:val="28"/>
        </w:rPr>
      </w:pPr>
      <w:r w:rsidRPr="00B03A26">
        <w:rPr>
          <w:rFonts w:hint="eastAsia"/>
          <w:color w:val="EE0000"/>
          <w:sz w:val="24"/>
          <w:szCs w:val="28"/>
        </w:rPr>
        <w:t>〇</w:t>
      </w:r>
      <w:r w:rsidRPr="00B03A26">
        <w:rPr>
          <w:color w:val="EE0000"/>
          <w:sz w:val="24"/>
          <w:szCs w:val="28"/>
        </w:rPr>
        <w:t xml:space="preserve"> to the station は修飾語で副詞のはたらきです。</w:t>
      </w:r>
    </w:p>
    <w:p w14:paraId="08EF03D4" w14:textId="7D88F6C3" w:rsidR="00B03A26" w:rsidRPr="00B03A26" w:rsidRDefault="00B03A26" w:rsidP="00B03A26">
      <w:pPr>
        <w:widowControl/>
        <w:ind w:firstLineChars="100" w:firstLine="240"/>
        <w:jc w:val="left"/>
        <w:rPr>
          <w:color w:val="EE0000"/>
          <w:sz w:val="24"/>
          <w:szCs w:val="28"/>
        </w:rPr>
      </w:pPr>
      <w:r w:rsidRPr="00B03A26">
        <w:rPr>
          <w:color w:val="EE0000"/>
          <w:sz w:val="24"/>
          <w:szCs w:val="28"/>
        </w:rPr>
        <w:t>「駅へ」という意味をもち、動詞 get の場所を説明しています。</w:t>
      </w:r>
    </w:p>
    <w:sectPr w:rsidR="00B03A26" w:rsidRPr="00B03A26" w:rsidSect="00576151">
      <w:headerReference w:type="default" r:id="rId21"/>
      <w:footerReference w:type="default" r:id="rId22"/>
      <w:pgSz w:w="11906" w:h="16838"/>
      <w:pgMar w:top="1440" w:right="1080" w:bottom="1440" w:left="1080" w:header="624" w:footer="62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C5F2D4" w14:textId="77777777" w:rsidR="00D6097B" w:rsidRDefault="00D6097B" w:rsidP="00576151">
      <w:r>
        <w:separator/>
      </w:r>
    </w:p>
  </w:endnote>
  <w:endnote w:type="continuationSeparator" w:id="0">
    <w:p w14:paraId="461986C8" w14:textId="77777777" w:rsidR="00D6097B" w:rsidRDefault="00D6097B" w:rsidP="005761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92885302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5F833E3" w14:textId="2D7A11E7" w:rsidR="00576151" w:rsidRDefault="00576151">
            <w:pPr>
              <w:pStyle w:val="ac"/>
              <w:jc w:val="center"/>
            </w:pPr>
            <w:r>
              <w:rPr>
                <w:lang w:val="ja-JP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ja-JP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ja-JP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ja-JP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E9E12AD" w14:textId="77777777" w:rsidR="00576151" w:rsidRDefault="00576151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F8B0D3" w14:textId="77777777" w:rsidR="00D6097B" w:rsidRDefault="00D6097B" w:rsidP="00576151">
      <w:r>
        <w:separator/>
      </w:r>
    </w:p>
  </w:footnote>
  <w:footnote w:type="continuationSeparator" w:id="0">
    <w:p w14:paraId="6CDE46C1" w14:textId="77777777" w:rsidR="00D6097B" w:rsidRDefault="00D6097B" w:rsidP="005761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7BB3AA" w14:textId="4B079FD4" w:rsidR="00576151" w:rsidRPr="00576151" w:rsidRDefault="00576151">
    <w:pPr>
      <w:pStyle w:val="aa"/>
      <w:rPr>
        <w:sz w:val="24"/>
        <w:szCs w:val="28"/>
      </w:rPr>
    </w:pPr>
    <w:r>
      <w:rPr>
        <w:rFonts w:hint="eastAsia"/>
        <w:sz w:val="24"/>
        <w:szCs w:val="28"/>
      </w:rPr>
      <w:t>【</w:t>
    </w:r>
    <w:r w:rsidRPr="00576151">
      <w:rPr>
        <w:rFonts w:hint="eastAsia"/>
        <w:sz w:val="24"/>
        <w:szCs w:val="28"/>
      </w:rPr>
      <w:t>Active Study G</w:t>
    </w:r>
    <w:r w:rsidR="00407328">
      <w:rPr>
        <w:rFonts w:hint="eastAsia"/>
        <w:sz w:val="24"/>
        <w:szCs w:val="28"/>
      </w:rPr>
      <w:t>2</w:t>
    </w:r>
    <w:r>
      <w:rPr>
        <w:rFonts w:hint="eastAsia"/>
        <w:sz w:val="24"/>
        <w:szCs w:val="28"/>
      </w:rPr>
      <w:t xml:space="preserve">　文構造解説】講座</w:t>
    </w:r>
    <w:r w:rsidR="00D76929">
      <w:rPr>
        <w:rFonts w:hint="eastAsia"/>
        <w:sz w:val="24"/>
        <w:szCs w:val="28"/>
      </w:rPr>
      <w:t>1</w:t>
    </w:r>
    <w:r w:rsidR="00407328">
      <w:rPr>
        <w:rFonts w:hint="eastAsia"/>
        <w:sz w:val="24"/>
        <w:szCs w:val="28"/>
      </w:rPr>
      <w:t>1</w:t>
    </w:r>
    <w:r>
      <w:rPr>
        <w:rFonts w:hint="eastAsia"/>
        <w:sz w:val="24"/>
        <w:szCs w:val="28"/>
      </w:rPr>
      <w:t xml:space="preserve">　</w:t>
    </w:r>
    <w:r w:rsidR="00F853B1">
      <w:rPr>
        <w:rFonts w:hint="eastAsia"/>
        <w:sz w:val="24"/>
        <w:szCs w:val="28"/>
      </w:rPr>
      <w:t>疑問詞＋不定詞</w:t>
    </w:r>
    <w:r w:rsidR="0096039D">
      <w:rPr>
        <w:rFonts w:hint="eastAsia"/>
        <w:sz w:val="24"/>
        <w:szCs w:val="28"/>
      </w:rPr>
      <w:t>（p.</w:t>
    </w:r>
    <w:r w:rsidR="00407328">
      <w:rPr>
        <w:rFonts w:hint="eastAsia"/>
        <w:sz w:val="24"/>
        <w:szCs w:val="28"/>
      </w:rPr>
      <w:t>89</w:t>
    </w:r>
    <w:r w:rsidR="0096039D">
      <w:rPr>
        <w:rFonts w:hint="eastAsia"/>
        <w:sz w:val="24"/>
        <w:szCs w:val="28"/>
      </w:rPr>
      <w:t>）</w:t>
    </w:r>
  </w:p>
  <w:p w14:paraId="4100B5A7" w14:textId="77777777" w:rsidR="00576151" w:rsidRPr="00576151" w:rsidRDefault="00576151">
    <w:pPr>
      <w:pStyle w:val="aa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616F71"/>
    <w:multiLevelType w:val="hybridMultilevel"/>
    <w:tmpl w:val="0D4C924A"/>
    <w:lvl w:ilvl="0" w:tplc="D2080D5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34C36472"/>
    <w:multiLevelType w:val="hybridMultilevel"/>
    <w:tmpl w:val="510A5FF2"/>
    <w:lvl w:ilvl="0" w:tplc="0136D28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003899027">
    <w:abstractNumId w:val="0"/>
  </w:num>
  <w:num w:numId="2" w16cid:durableId="20184617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FAE"/>
    <w:rsid w:val="0000751A"/>
    <w:rsid w:val="000A631B"/>
    <w:rsid w:val="000A7A0D"/>
    <w:rsid w:val="000C7A5E"/>
    <w:rsid w:val="000E04B7"/>
    <w:rsid w:val="000F0BE0"/>
    <w:rsid w:val="00102DA2"/>
    <w:rsid w:val="001914F9"/>
    <w:rsid w:val="002C7003"/>
    <w:rsid w:val="002F0FD8"/>
    <w:rsid w:val="00323FB2"/>
    <w:rsid w:val="0037678D"/>
    <w:rsid w:val="00407328"/>
    <w:rsid w:val="00423843"/>
    <w:rsid w:val="00423E45"/>
    <w:rsid w:val="00442B2A"/>
    <w:rsid w:val="004B0001"/>
    <w:rsid w:val="004B6F5F"/>
    <w:rsid w:val="00576151"/>
    <w:rsid w:val="00592F94"/>
    <w:rsid w:val="006E18BB"/>
    <w:rsid w:val="007034AF"/>
    <w:rsid w:val="007139C0"/>
    <w:rsid w:val="007C0C65"/>
    <w:rsid w:val="00892D2A"/>
    <w:rsid w:val="0094690A"/>
    <w:rsid w:val="0096039D"/>
    <w:rsid w:val="0097186A"/>
    <w:rsid w:val="00997E20"/>
    <w:rsid w:val="00A81727"/>
    <w:rsid w:val="00AB07A3"/>
    <w:rsid w:val="00AB1D7D"/>
    <w:rsid w:val="00B03A26"/>
    <w:rsid w:val="00B457D2"/>
    <w:rsid w:val="00B47BE8"/>
    <w:rsid w:val="00B73F0E"/>
    <w:rsid w:val="00B91772"/>
    <w:rsid w:val="00BC70D1"/>
    <w:rsid w:val="00BF3918"/>
    <w:rsid w:val="00D6097B"/>
    <w:rsid w:val="00D76929"/>
    <w:rsid w:val="00DD0644"/>
    <w:rsid w:val="00E47B7B"/>
    <w:rsid w:val="00E84411"/>
    <w:rsid w:val="00EB46DD"/>
    <w:rsid w:val="00F62FAE"/>
    <w:rsid w:val="00F85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0864BEB"/>
  <w15:chartTrackingRefBased/>
  <w15:docId w15:val="{DE4507E9-6247-42E5-AB77-6F86155CB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62FA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62F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62FA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62FA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62FA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62FA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62FA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62FA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62FA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62FA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62FA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62FAE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62FA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62F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62FA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62FA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62FA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62FA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62FA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62FA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62F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62FA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F62FAE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57615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576151"/>
  </w:style>
  <w:style w:type="paragraph" w:styleId="ac">
    <w:name w:val="footer"/>
    <w:basedOn w:val="a"/>
    <w:link w:val="ad"/>
    <w:uiPriority w:val="99"/>
    <w:unhideWhenUsed/>
    <w:rsid w:val="00576151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576151"/>
  </w:style>
  <w:style w:type="character" w:styleId="ae">
    <w:name w:val="annotation reference"/>
    <w:basedOn w:val="a0"/>
    <w:uiPriority w:val="99"/>
    <w:semiHidden/>
    <w:unhideWhenUsed/>
    <w:rsid w:val="00B73F0E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B73F0E"/>
    <w:pPr>
      <w:jc w:val="left"/>
    </w:pPr>
  </w:style>
  <w:style w:type="character" w:customStyle="1" w:styleId="af0">
    <w:name w:val="コメント文字列 (文字)"/>
    <w:basedOn w:val="a0"/>
    <w:link w:val="af"/>
    <w:uiPriority w:val="99"/>
    <w:semiHidden/>
    <w:rsid w:val="00B73F0E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B73F0E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B73F0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7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9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0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4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3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5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4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3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0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8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2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9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3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5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svg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svg"/><Relationship Id="rId20" Type="http://schemas.openxmlformats.org/officeDocument/2006/relationships/image" Target="media/image13.sv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sv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image" Target="media/image7.sv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D0069A-A5F6-40E2-A50E-8D246C212A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313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企画制作 NKS</dc:creator>
  <cp:keywords/>
  <dc:description/>
  <cp:lastModifiedBy>企画制作 NKS</cp:lastModifiedBy>
  <cp:revision>3</cp:revision>
  <cp:lastPrinted>2025-07-09T05:06:00Z</cp:lastPrinted>
  <dcterms:created xsi:type="dcterms:W3CDTF">2025-07-10T07:15:00Z</dcterms:created>
  <dcterms:modified xsi:type="dcterms:W3CDTF">2025-07-10T07:17:00Z</dcterms:modified>
</cp:coreProperties>
</file>