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794C3" w14:textId="3BAADEFB" w:rsidR="00752DD9" w:rsidRDefault="00710805" w:rsidP="00710805">
      <w:pPr>
        <w:jc w:val="center"/>
        <w:rPr>
          <w:color w:val="EE0000"/>
        </w:rPr>
      </w:pPr>
      <w:r>
        <w:rPr>
          <w:noProof/>
        </w:rPr>
        <w:drawing>
          <wp:inline distT="0" distB="0" distL="0" distR="0" wp14:anchorId="49E46007" wp14:editId="7CF7E8DB">
            <wp:extent cx="6188710" cy="868680"/>
            <wp:effectExtent l="0" t="0" r="2540" b="7620"/>
            <wp:docPr id="163088458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884586" name="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13625" b="67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6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F35FE" w14:textId="1E355AE4" w:rsidR="00E90117" w:rsidRPr="00E90117" w:rsidRDefault="00E90117" w:rsidP="00E90117">
      <w:pPr>
        <w:jc w:val="left"/>
        <w:rPr>
          <w:rFonts w:hint="eastAsia"/>
          <w:color w:val="EE0000"/>
          <w:sz w:val="24"/>
          <w:szCs w:val="28"/>
        </w:rPr>
      </w:pPr>
      <w:r w:rsidRPr="00E90117">
        <w:rPr>
          <w:rFonts w:hint="eastAsia"/>
          <w:color w:val="EE0000"/>
          <w:sz w:val="24"/>
          <w:szCs w:val="28"/>
        </w:rPr>
        <w:t>〇</w:t>
      </w:r>
      <w:r w:rsidRPr="00E90117">
        <w:rPr>
          <w:color w:val="EE0000"/>
          <w:sz w:val="24"/>
          <w:szCs w:val="28"/>
        </w:rPr>
        <w:t xml:space="preserve"> Ken が S（主語）、 went が V（動詞）です。</w:t>
      </w:r>
    </w:p>
    <w:p w14:paraId="799F8558" w14:textId="77777777" w:rsidR="00E90117" w:rsidRDefault="00E90117" w:rsidP="00E90117">
      <w:pPr>
        <w:jc w:val="left"/>
        <w:rPr>
          <w:color w:val="EE0000"/>
          <w:sz w:val="24"/>
          <w:szCs w:val="28"/>
        </w:rPr>
      </w:pPr>
      <w:r w:rsidRPr="00E90117">
        <w:rPr>
          <w:rFonts w:hint="eastAsia"/>
          <w:color w:val="EE0000"/>
          <w:sz w:val="24"/>
          <w:szCs w:val="28"/>
        </w:rPr>
        <w:t>〇</w:t>
      </w:r>
      <w:r w:rsidRPr="00E90117">
        <w:rPr>
          <w:color w:val="EE0000"/>
          <w:sz w:val="24"/>
          <w:szCs w:val="28"/>
        </w:rPr>
        <w:t xml:space="preserve"> to a Chinese family’s house は修飾語で副詞のはたらきです。</w:t>
      </w:r>
    </w:p>
    <w:p w14:paraId="408280EB" w14:textId="48A240DA" w:rsidR="00E90117" w:rsidRPr="00E90117" w:rsidRDefault="00E90117" w:rsidP="00E90117">
      <w:pPr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E90117">
        <w:rPr>
          <w:color w:val="EE0000"/>
          <w:sz w:val="24"/>
          <w:szCs w:val="28"/>
        </w:rPr>
        <w:t>「中国人家族の家に」という意味をもち、</w:t>
      </w:r>
      <w:r w:rsidRPr="00E90117">
        <w:rPr>
          <w:rFonts w:hint="eastAsia"/>
          <w:color w:val="EE0000"/>
          <w:sz w:val="24"/>
          <w:szCs w:val="28"/>
        </w:rPr>
        <w:t>動詞</w:t>
      </w:r>
      <w:r w:rsidRPr="00E90117">
        <w:rPr>
          <w:color w:val="EE0000"/>
          <w:sz w:val="24"/>
          <w:szCs w:val="28"/>
        </w:rPr>
        <w:t xml:space="preserve"> went を修飾しています。</w:t>
      </w:r>
    </w:p>
    <w:p w14:paraId="45D439B2" w14:textId="77777777" w:rsidR="00E90117" w:rsidRDefault="00E90117" w:rsidP="00E90117">
      <w:pPr>
        <w:jc w:val="left"/>
        <w:rPr>
          <w:color w:val="EE0000"/>
          <w:sz w:val="24"/>
          <w:szCs w:val="28"/>
        </w:rPr>
      </w:pPr>
      <w:r w:rsidRPr="00E90117">
        <w:rPr>
          <w:rFonts w:hint="eastAsia"/>
          <w:color w:val="EE0000"/>
          <w:sz w:val="24"/>
          <w:szCs w:val="28"/>
        </w:rPr>
        <w:t>〇</w:t>
      </w:r>
      <w:r w:rsidRPr="00E90117">
        <w:rPr>
          <w:color w:val="EE0000"/>
          <w:sz w:val="24"/>
          <w:szCs w:val="28"/>
        </w:rPr>
        <w:t xml:space="preserve"> for a homestay は修飾語で副詞のはたらきです。</w:t>
      </w:r>
    </w:p>
    <w:p w14:paraId="1AA28649" w14:textId="5A16824F" w:rsidR="00710805" w:rsidRDefault="00E90117" w:rsidP="00E90117">
      <w:pPr>
        <w:ind w:firstLineChars="100" w:firstLine="240"/>
        <w:jc w:val="left"/>
        <w:rPr>
          <w:color w:val="EE0000"/>
          <w:sz w:val="24"/>
          <w:szCs w:val="28"/>
        </w:rPr>
      </w:pPr>
      <w:r w:rsidRPr="00E90117">
        <w:rPr>
          <w:color w:val="EE0000"/>
          <w:sz w:val="24"/>
          <w:szCs w:val="28"/>
        </w:rPr>
        <w:t>「ホームステイのために」という意味をもち、</w:t>
      </w:r>
      <w:r w:rsidRPr="00E90117">
        <w:rPr>
          <w:rFonts w:hint="eastAsia"/>
          <w:color w:val="EE0000"/>
          <w:sz w:val="24"/>
          <w:szCs w:val="28"/>
        </w:rPr>
        <w:t>動詞</w:t>
      </w:r>
      <w:r w:rsidRPr="00E90117">
        <w:rPr>
          <w:color w:val="EE0000"/>
          <w:sz w:val="24"/>
          <w:szCs w:val="28"/>
        </w:rPr>
        <w:t xml:space="preserve"> went を修飾しています。</w:t>
      </w:r>
    </w:p>
    <w:p w14:paraId="75389DCB" w14:textId="4FA11799" w:rsidR="00E90117" w:rsidRDefault="00E90117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623E5694" w14:textId="05BE11AF" w:rsidR="00E90117" w:rsidRDefault="00E90117" w:rsidP="00E90117">
      <w:pPr>
        <w:jc w:val="center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67B90884" wp14:editId="75C9A2B4">
            <wp:extent cx="6188710" cy="1562100"/>
            <wp:effectExtent l="0" t="0" r="2540" b="0"/>
            <wp:docPr id="9009433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94336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t="10178" b="56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5AD134" w14:textId="679B44B1" w:rsidR="00E90117" w:rsidRPr="00E90117" w:rsidRDefault="00E90117" w:rsidP="00E90117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E90117">
        <w:rPr>
          <w:rFonts w:hint="eastAsia"/>
          <w:b/>
          <w:bCs/>
          <w:color w:val="EE0000"/>
          <w:sz w:val="24"/>
          <w:szCs w:val="28"/>
          <w:u w:val="single"/>
        </w:rPr>
        <w:t xml:space="preserve">① </w:t>
      </w:r>
      <w:r w:rsidRPr="00E90117">
        <w:rPr>
          <w:b/>
          <w:bCs/>
          <w:color w:val="EE0000"/>
          <w:sz w:val="24"/>
          <w:szCs w:val="28"/>
          <w:u w:val="single"/>
        </w:rPr>
        <w:t xml:space="preserve">The daughter, </w:t>
      </w:r>
      <w:proofErr w:type="spellStart"/>
      <w:r w:rsidRPr="00E90117">
        <w:rPr>
          <w:b/>
          <w:bCs/>
          <w:color w:val="EE0000"/>
          <w:sz w:val="24"/>
          <w:szCs w:val="28"/>
          <w:u w:val="single"/>
        </w:rPr>
        <w:t>Chiling</w:t>
      </w:r>
      <w:proofErr w:type="spellEnd"/>
      <w:r w:rsidRPr="00E90117">
        <w:rPr>
          <w:b/>
          <w:bCs/>
          <w:color w:val="EE0000"/>
          <w:sz w:val="24"/>
          <w:szCs w:val="28"/>
          <w:u w:val="single"/>
        </w:rPr>
        <w:t>, could speak English</w:t>
      </w:r>
    </w:p>
    <w:p w14:paraId="27A75B1C" w14:textId="5C186325" w:rsidR="00E90117" w:rsidRPr="00E90117" w:rsidRDefault="00E90117" w:rsidP="00E90117">
      <w:pPr>
        <w:jc w:val="left"/>
        <w:rPr>
          <w:color w:val="EE0000"/>
          <w:sz w:val="24"/>
          <w:szCs w:val="28"/>
        </w:rPr>
      </w:pPr>
      <w:r w:rsidRPr="00E90117">
        <w:rPr>
          <w:rFonts w:hint="eastAsia"/>
          <w:color w:val="EE0000"/>
          <w:sz w:val="24"/>
          <w:szCs w:val="28"/>
        </w:rPr>
        <w:t>〇</w:t>
      </w:r>
      <w:r w:rsidRPr="00E90117">
        <w:rPr>
          <w:color w:val="EE0000"/>
          <w:sz w:val="24"/>
          <w:szCs w:val="28"/>
        </w:rPr>
        <w:t xml:space="preserve"> The daughter, </w:t>
      </w:r>
      <w:proofErr w:type="spellStart"/>
      <w:r w:rsidRPr="00E90117">
        <w:rPr>
          <w:color w:val="EE0000"/>
          <w:sz w:val="24"/>
          <w:szCs w:val="28"/>
        </w:rPr>
        <w:t>Chiling</w:t>
      </w:r>
      <w:proofErr w:type="spellEnd"/>
      <w:r w:rsidRPr="00E90117">
        <w:rPr>
          <w:color w:val="EE0000"/>
          <w:sz w:val="24"/>
          <w:szCs w:val="28"/>
        </w:rPr>
        <w:t xml:space="preserve"> がS（主語）、 could speak がV（動詞）、</w:t>
      </w:r>
      <w:r>
        <w:rPr>
          <w:color w:val="EE0000"/>
          <w:sz w:val="24"/>
          <w:szCs w:val="28"/>
        </w:rPr>
        <w:t xml:space="preserve"> </w:t>
      </w:r>
      <w:r w:rsidRPr="00E90117">
        <w:rPr>
          <w:color w:val="EE0000"/>
          <w:sz w:val="24"/>
          <w:szCs w:val="28"/>
        </w:rPr>
        <w:t>English がO（目的語）です。</w:t>
      </w:r>
    </w:p>
    <w:p w14:paraId="15202257" w14:textId="77777777" w:rsidR="00E90117" w:rsidRDefault="00E90117" w:rsidP="00E90117">
      <w:pPr>
        <w:jc w:val="left"/>
        <w:rPr>
          <w:color w:val="EE0000"/>
          <w:sz w:val="24"/>
          <w:szCs w:val="28"/>
        </w:rPr>
      </w:pPr>
      <w:r w:rsidRPr="00E90117">
        <w:rPr>
          <w:rFonts w:hint="eastAsia"/>
          <w:color w:val="EE0000"/>
          <w:sz w:val="24"/>
          <w:szCs w:val="28"/>
        </w:rPr>
        <w:t>〇</w:t>
      </w:r>
      <w:r w:rsidRPr="00E90117">
        <w:rPr>
          <w:color w:val="EE0000"/>
          <w:sz w:val="24"/>
          <w:szCs w:val="28"/>
        </w:rPr>
        <w:t xml:space="preserve"> </w:t>
      </w:r>
      <w:proofErr w:type="spellStart"/>
      <w:r w:rsidRPr="00E90117">
        <w:rPr>
          <w:color w:val="EE0000"/>
          <w:sz w:val="24"/>
          <w:szCs w:val="28"/>
        </w:rPr>
        <w:t>Chiling</w:t>
      </w:r>
      <w:proofErr w:type="spellEnd"/>
      <w:r w:rsidRPr="00E90117">
        <w:rPr>
          <w:color w:val="EE0000"/>
          <w:sz w:val="24"/>
          <w:szCs w:val="28"/>
        </w:rPr>
        <w:t xml:space="preserve"> は The daughter を説明する同格表現です。</w:t>
      </w:r>
    </w:p>
    <w:p w14:paraId="00DD88DE" w14:textId="4B304050" w:rsidR="00E90117" w:rsidRDefault="00E90117" w:rsidP="00E90117">
      <w:pPr>
        <w:ind w:firstLineChars="150" w:firstLine="360"/>
        <w:jc w:val="left"/>
        <w:rPr>
          <w:color w:val="EE0000"/>
          <w:sz w:val="24"/>
          <w:szCs w:val="28"/>
        </w:rPr>
      </w:pPr>
      <w:r w:rsidRPr="00E90117">
        <w:rPr>
          <w:rFonts w:hint="eastAsia"/>
          <w:color w:val="EE0000"/>
          <w:sz w:val="24"/>
          <w:szCs w:val="28"/>
        </w:rPr>
        <w:t>同格表現を使うことで、</w:t>
      </w:r>
      <w:r w:rsidRPr="00E90117">
        <w:rPr>
          <w:color w:val="EE0000"/>
          <w:sz w:val="24"/>
          <w:szCs w:val="28"/>
        </w:rPr>
        <w:t>1つの文にまとめて情報を提供できます。</w:t>
      </w:r>
    </w:p>
    <w:p w14:paraId="3248ED08" w14:textId="25E47A8E" w:rsidR="00E90117" w:rsidRPr="00E90117" w:rsidRDefault="00E90117" w:rsidP="00E90117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E90117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E90117">
        <w:rPr>
          <w:b/>
          <w:bCs/>
          <w:color w:val="EE0000"/>
          <w:sz w:val="24"/>
          <w:szCs w:val="28"/>
          <w:u w:val="single"/>
        </w:rPr>
        <w:t xml:space="preserve"> so he started talking with her in English.</w:t>
      </w:r>
    </w:p>
    <w:p w14:paraId="2644B03B" w14:textId="6FA3B67D" w:rsidR="00E90117" w:rsidRPr="00E90117" w:rsidRDefault="00E90117" w:rsidP="00E90117">
      <w:pPr>
        <w:jc w:val="left"/>
        <w:rPr>
          <w:color w:val="EE0000"/>
          <w:sz w:val="24"/>
          <w:szCs w:val="28"/>
        </w:rPr>
      </w:pPr>
      <w:r w:rsidRPr="00E90117">
        <w:rPr>
          <w:rFonts w:hint="eastAsia"/>
          <w:color w:val="EE0000"/>
          <w:sz w:val="24"/>
          <w:szCs w:val="28"/>
        </w:rPr>
        <w:t>〇</w:t>
      </w:r>
      <w:r w:rsidRPr="00E90117">
        <w:rPr>
          <w:color w:val="EE0000"/>
          <w:sz w:val="24"/>
          <w:szCs w:val="28"/>
        </w:rPr>
        <w:t xml:space="preserve"> so は、2つの文をつなぎ、前の内容を受けて、その結果こうなるという</w:t>
      </w:r>
      <w:r w:rsidRPr="00E90117">
        <w:rPr>
          <w:rFonts w:hint="eastAsia"/>
          <w:color w:val="EE0000"/>
          <w:sz w:val="24"/>
          <w:szCs w:val="28"/>
        </w:rPr>
        <w:t>意味を表しています。</w:t>
      </w:r>
    </w:p>
    <w:p w14:paraId="3041306F" w14:textId="4FEBD8AE" w:rsidR="00E90117" w:rsidRPr="00E90117" w:rsidRDefault="00E90117" w:rsidP="00E90117">
      <w:pPr>
        <w:jc w:val="left"/>
        <w:rPr>
          <w:rFonts w:hint="eastAsia"/>
          <w:color w:val="EE0000"/>
          <w:w w:val="95"/>
          <w:sz w:val="24"/>
          <w:szCs w:val="28"/>
        </w:rPr>
      </w:pPr>
      <w:r w:rsidRPr="00E90117">
        <w:rPr>
          <w:rFonts w:hint="eastAsia"/>
          <w:color w:val="EE0000"/>
          <w:w w:val="95"/>
          <w:sz w:val="24"/>
          <w:szCs w:val="28"/>
        </w:rPr>
        <w:t>〇</w:t>
      </w:r>
      <w:r w:rsidRPr="00E90117">
        <w:rPr>
          <w:color w:val="EE0000"/>
          <w:w w:val="95"/>
          <w:sz w:val="24"/>
          <w:szCs w:val="28"/>
        </w:rPr>
        <w:t xml:space="preserve"> he がS（主語）、</w:t>
      </w:r>
      <w:r w:rsidRPr="00E90117">
        <w:rPr>
          <w:rFonts w:hint="eastAsia"/>
          <w:color w:val="EE0000"/>
          <w:w w:val="95"/>
          <w:sz w:val="24"/>
          <w:szCs w:val="28"/>
        </w:rPr>
        <w:t xml:space="preserve"> </w:t>
      </w:r>
      <w:r w:rsidRPr="00E90117">
        <w:rPr>
          <w:color w:val="EE0000"/>
          <w:w w:val="95"/>
          <w:sz w:val="24"/>
          <w:szCs w:val="28"/>
        </w:rPr>
        <w:t>started がV（動詞）、</w:t>
      </w:r>
      <w:r w:rsidRPr="00E90117">
        <w:rPr>
          <w:rFonts w:hint="eastAsia"/>
          <w:color w:val="EE0000"/>
          <w:w w:val="95"/>
          <w:sz w:val="24"/>
          <w:szCs w:val="28"/>
        </w:rPr>
        <w:t xml:space="preserve"> </w:t>
      </w:r>
      <w:r w:rsidRPr="00E90117">
        <w:rPr>
          <w:color w:val="EE0000"/>
          <w:w w:val="95"/>
          <w:sz w:val="24"/>
          <w:szCs w:val="28"/>
        </w:rPr>
        <w:t>talking with her in English がO（目的語）です。</w:t>
      </w:r>
    </w:p>
    <w:p w14:paraId="379FDD3B" w14:textId="1FB2FA83" w:rsidR="00E90117" w:rsidRPr="00E90117" w:rsidRDefault="00E90117" w:rsidP="00E90117">
      <w:pPr>
        <w:jc w:val="left"/>
        <w:rPr>
          <w:color w:val="EE0000"/>
          <w:sz w:val="24"/>
          <w:szCs w:val="28"/>
        </w:rPr>
      </w:pPr>
      <w:r w:rsidRPr="00E90117">
        <w:rPr>
          <w:rFonts w:hint="eastAsia"/>
          <w:color w:val="EE0000"/>
          <w:sz w:val="24"/>
          <w:szCs w:val="28"/>
        </w:rPr>
        <w:t>〇</w:t>
      </w:r>
      <w:r w:rsidRPr="00E90117">
        <w:rPr>
          <w:color w:val="EE0000"/>
          <w:sz w:val="24"/>
          <w:szCs w:val="28"/>
        </w:rPr>
        <w:t xml:space="preserve"> talking with her in English は「彼女と英語で話すこと」という意味で、</w:t>
      </w:r>
      <w:r w:rsidRPr="00E90117">
        <w:rPr>
          <w:rFonts w:hint="eastAsia"/>
          <w:color w:val="EE0000"/>
          <w:sz w:val="24"/>
          <w:szCs w:val="28"/>
        </w:rPr>
        <w:t>動作を名詞として扱っています。</w:t>
      </w:r>
    </w:p>
    <w:p w14:paraId="3E7F1187" w14:textId="0920121E" w:rsidR="00E90117" w:rsidRPr="00E90117" w:rsidRDefault="00E90117" w:rsidP="00E90117">
      <w:pPr>
        <w:jc w:val="left"/>
        <w:rPr>
          <w:rFonts w:hint="eastAsia"/>
          <w:color w:val="EE0000"/>
          <w:w w:val="95"/>
          <w:sz w:val="24"/>
          <w:szCs w:val="28"/>
        </w:rPr>
      </w:pPr>
      <w:r w:rsidRPr="00E90117">
        <w:rPr>
          <w:rFonts w:hint="eastAsia"/>
          <w:color w:val="EE0000"/>
          <w:w w:val="95"/>
          <w:sz w:val="24"/>
          <w:szCs w:val="28"/>
        </w:rPr>
        <w:t>〇</w:t>
      </w:r>
      <w:r w:rsidRPr="00E90117">
        <w:rPr>
          <w:color w:val="EE0000"/>
          <w:w w:val="95"/>
          <w:sz w:val="24"/>
          <w:szCs w:val="28"/>
        </w:rPr>
        <w:t xml:space="preserve"> with her は修飾語で副詞のはたらきです。</w:t>
      </w:r>
      <w:r w:rsidRPr="00E90117">
        <w:rPr>
          <w:rFonts w:hint="eastAsia"/>
          <w:color w:val="EE0000"/>
          <w:w w:val="95"/>
          <w:sz w:val="24"/>
          <w:szCs w:val="28"/>
        </w:rPr>
        <w:t xml:space="preserve"> </w:t>
      </w:r>
      <w:r w:rsidRPr="00E90117">
        <w:rPr>
          <w:color w:val="EE0000"/>
          <w:w w:val="95"/>
          <w:sz w:val="24"/>
          <w:szCs w:val="28"/>
        </w:rPr>
        <w:t>talk（＝talking） の相手を説明しています。</w:t>
      </w:r>
    </w:p>
    <w:p w14:paraId="750298D2" w14:textId="2E63B45C" w:rsidR="00E90117" w:rsidRPr="00E90117" w:rsidRDefault="00E90117" w:rsidP="00E90117">
      <w:pPr>
        <w:jc w:val="left"/>
        <w:rPr>
          <w:color w:val="EE0000"/>
          <w:w w:val="95"/>
          <w:sz w:val="24"/>
          <w:szCs w:val="28"/>
        </w:rPr>
      </w:pPr>
      <w:r w:rsidRPr="00E90117">
        <w:rPr>
          <w:rFonts w:hint="eastAsia"/>
          <w:color w:val="EE0000"/>
          <w:w w:val="95"/>
          <w:sz w:val="24"/>
          <w:szCs w:val="28"/>
        </w:rPr>
        <w:t>〇</w:t>
      </w:r>
      <w:r w:rsidRPr="00E90117">
        <w:rPr>
          <w:color w:val="EE0000"/>
          <w:w w:val="95"/>
          <w:sz w:val="24"/>
          <w:szCs w:val="28"/>
        </w:rPr>
        <w:t xml:space="preserve"> in English は修飾語で副詞のはたらきです。</w:t>
      </w:r>
      <w:r w:rsidRPr="00E90117">
        <w:rPr>
          <w:rFonts w:hint="eastAsia"/>
          <w:color w:val="EE0000"/>
          <w:w w:val="95"/>
          <w:sz w:val="24"/>
          <w:szCs w:val="28"/>
        </w:rPr>
        <w:t xml:space="preserve"> </w:t>
      </w:r>
      <w:r w:rsidRPr="00E90117">
        <w:rPr>
          <w:color w:val="EE0000"/>
          <w:w w:val="95"/>
          <w:sz w:val="24"/>
          <w:szCs w:val="28"/>
        </w:rPr>
        <w:t>talk（＝talking） の手段を説明しています。</w:t>
      </w:r>
    </w:p>
    <w:p w14:paraId="386811F3" w14:textId="4AA71F14" w:rsidR="00E90117" w:rsidRDefault="00E90117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28D21D18" w14:textId="3991CFD8" w:rsidR="00E90117" w:rsidRDefault="00E90117" w:rsidP="00E90117">
      <w:pPr>
        <w:jc w:val="center"/>
        <w:rPr>
          <w:rFonts w:hint="eastAsia"/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9DF5668" wp14:editId="6D53049F">
            <wp:extent cx="6188710" cy="2301240"/>
            <wp:effectExtent l="0" t="0" r="2540" b="3810"/>
            <wp:docPr id="924870014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870014" name=""/>
                    <pic:cNvPicPr/>
                  </pic:nvPicPr>
                  <pic:blipFill rotWithShape="1"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t="10507" b="39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30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7CD37" w14:textId="77777777" w:rsidR="00E90117" w:rsidRPr="00E90117" w:rsidRDefault="00E90117" w:rsidP="00E90117">
      <w:pPr>
        <w:jc w:val="left"/>
        <w:rPr>
          <w:color w:val="EE0000"/>
          <w:sz w:val="24"/>
          <w:szCs w:val="28"/>
        </w:rPr>
      </w:pPr>
      <w:r w:rsidRPr="00E90117">
        <w:rPr>
          <w:rFonts w:hint="eastAsia"/>
          <w:b/>
          <w:bCs/>
          <w:color w:val="EE0000"/>
          <w:sz w:val="24"/>
          <w:szCs w:val="28"/>
          <w:u w:val="single"/>
        </w:rPr>
        <w:t>① She said,</w:t>
      </w:r>
    </w:p>
    <w:p w14:paraId="6108B2E9" w14:textId="77777777" w:rsidR="00E90117" w:rsidRPr="00E90117" w:rsidRDefault="00E90117" w:rsidP="00E90117">
      <w:pPr>
        <w:jc w:val="left"/>
        <w:rPr>
          <w:color w:val="EE0000"/>
          <w:sz w:val="24"/>
          <w:szCs w:val="28"/>
        </w:rPr>
      </w:pPr>
      <w:r w:rsidRPr="00E90117">
        <w:rPr>
          <w:rFonts w:hint="eastAsia"/>
          <w:color w:val="EE0000"/>
          <w:sz w:val="24"/>
          <w:szCs w:val="28"/>
        </w:rPr>
        <w:t>〇 She がS（主語）、 said がV（動詞）です。</w:t>
      </w:r>
    </w:p>
    <w:p w14:paraId="5F09FD2D" w14:textId="77777777" w:rsidR="00E90117" w:rsidRPr="00E90117" w:rsidRDefault="00E90117" w:rsidP="00E90117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E90117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E90117">
        <w:rPr>
          <w:b/>
          <w:bCs/>
          <w:color w:val="EE0000"/>
          <w:sz w:val="24"/>
          <w:szCs w:val="28"/>
          <w:u w:val="single"/>
        </w:rPr>
        <w:t xml:space="preserve"> We can understand each other by speaking English.</w:t>
      </w:r>
    </w:p>
    <w:p w14:paraId="1F25D4CA" w14:textId="3FEA7699" w:rsidR="00E90117" w:rsidRPr="00E90117" w:rsidRDefault="00E90117" w:rsidP="00E90117">
      <w:pPr>
        <w:jc w:val="left"/>
        <w:rPr>
          <w:color w:val="EE0000"/>
          <w:sz w:val="24"/>
          <w:szCs w:val="28"/>
        </w:rPr>
      </w:pPr>
      <w:r w:rsidRPr="00E90117">
        <w:rPr>
          <w:rFonts w:hint="eastAsia"/>
          <w:color w:val="EE0000"/>
          <w:sz w:val="24"/>
          <w:szCs w:val="28"/>
        </w:rPr>
        <w:t>〇</w:t>
      </w:r>
      <w:r w:rsidRPr="00E90117">
        <w:rPr>
          <w:color w:val="EE0000"/>
          <w:sz w:val="24"/>
          <w:szCs w:val="28"/>
        </w:rPr>
        <w:t xml:space="preserve"> We がS（主語）、 can understand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E90117">
        <w:rPr>
          <w:color w:val="EE0000"/>
          <w:sz w:val="24"/>
          <w:szCs w:val="28"/>
        </w:rPr>
        <w:t>each other がO（目的語）です。</w:t>
      </w:r>
    </w:p>
    <w:p w14:paraId="46A849BA" w14:textId="77777777" w:rsidR="00E90117" w:rsidRDefault="00E90117" w:rsidP="00E90117">
      <w:pPr>
        <w:jc w:val="left"/>
        <w:rPr>
          <w:color w:val="EE0000"/>
          <w:sz w:val="24"/>
          <w:szCs w:val="28"/>
        </w:rPr>
      </w:pPr>
      <w:r w:rsidRPr="00E90117">
        <w:rPr>
          <w:rFonts w:hint="eastAsia"/>
          <w:color w:val="EE0000"/>
          <w:sz w:val="24"/>
          <w:szCs w:val="28"/>
        </w:rPr>
        <w:t>〇</w:t>
      </w:r>
      <w:r w:rsidRPr="00E90117">
        <w:rPr>
          <w:color w:val="EE0000"/>
          <w:sz w:val="24"/>
          <w:szCs w:val="28"/>
        </w:rPr>
        <w:t xml:space="preserve"> by speaking English は修飾語で副詞のはたらきです。</w:t>
      </w:r>
    </w:p>
    <w:p w14:paraId="68D43576" w14:textId="10311967" w:rsidR="00E90117" w:rsidRPr="00E90117" w:rsidRDefault="00E90117" w:rsidP="00E90117">
      <w:pPr>
        <w:ind w:firstLineChars="100" w:firstLine="240"/>
        <w:jc w:val="left"/>
        <w:rPr>
          <w:color w:val="EE0000"/>
          <w:sz w:val="24"/>
          <w:szCs w:val="28"/>
        </w:rPr>
      </w:pPr>
      <w:r w:rsidRPr="00E90117">
        <w:rPr>
          <w:color w:val="EE0000"/>
          <w:sz w:val="24"/>
          <w:szCs w:val="28"/>
        </w:rPr>
        <w:t>「英語を話すことで」という意味をもち、understand を修飾しています。</w:t>
      </w:r>
    </w:p>
    <w:p w14:paraId="7E5E7DE7" w14:textId="01D2CB56" w:rsidR="00E90117" w:rsidRPr="00E90117" w:rsidRDefault="00E90117" w:rsidP="00E90117">
      <w:pPr>
        <w:jc w:val="left"/>
        <w:rPr>
          <w:color w:val="EE0000"/>
          <w:w w:val="95"/>
          <w:sz w:val="24"/>
          <w:szCs w:val="28"/>
        </w:rPr>
      </w:pPr>
      <w:r w:rsidRPr="00E90117">
        <w:rPr>
          <w:rFonts w:hint="eastAsia"/>
          <w:color w:val="EE0000"/>
          <w:w w:val="95"/>
          <w:sz w:val="24"/>
          <w:szCs w:val="28"/>
        </w:rPr>
        <w:t>〇</w:t>
      </w:r>
      <w:r w:rsidRPr="00E90117">
        <w:rPr>
          <w:color w:val="EE0000"/>
          <w:w w:val="95"/>
          <w:sz w:val="24"/>
          <w:szCs w:val="28"/>
        </w:rPr>
        <w:t xml:space="preserve"> speaking English は「英語を話すこと」という意味で、</w:t>
      </w:r>
      <w:r w:rsidRPr="00E90117">
        <w:rPr>
          <w:rFonts w:hint="eastAsia"/>
          <w:color w:val="EE0000"/>
          <w:w w:val="95"/>
          <w:sz w:val="24"/>
          <w:szCs w:val="28"/>
        </w:rPr>
        <w:t>動作を名詞として扱っています。</w:t>
      </w:r>
    </w:p>
    <w:p w14:paraId="43E2328C" w14:textId="77777777" w:rsidR="00E90117" w:rsidRPr="00E90117" w:rsidRDefault="00E90117" w:rsidP="00E90117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E90117">
        <w:rPr>
          <w:rFonts w:hint="eastAsia"/>
          <w:b/>
          <w:bCs/>
          <w:color w:val="EE0000"/>
          <w:sz w:val="24"/>
          <w:szCs w:val="28"/>
          <w:u w:val="single"/>
        </w:rPr>
        <w:t>③</w:t>
      </w:r>
      <w:r w:rsidRPr="00E90117">
        <w:rPr>
          <w:b/>
          <w:bCs/>
          <w:color w:val="EE0000"/>
          <w:sz w:val="24"/>
          <w:szCs w:val="28"/>
          <w:u w:val="single"/>
        </w:rPr>
        <w:t xml:space="preserve"> We’ll be friends forever.</w:t>
      </w:r>
    </w:p>
    <w:p w14:paraId="18248B68" w14:textId="795F0015" w:rsidR="00E90117" w:rsidRPr="00E90117" w:rsidRDefault="00E90117" w:rsidP="00E90117">
      <w:pPr>
        <w:jc w:val="left"/>
        <w:rPr>
          <w:color w:val="EE0000"/>
          <w:sz w:val="24"/>
          <w:szCs w:val="28"/>
        </w:rPr>
      </w:pPr>
      <w:r w:rsidRPr="00E90117">
        <w:rPr>
          <w:rFonts w:hint="eastAsia"/>
          <w:color w:val="EE0000"/>
          <w:sz w:val="24"/>
          <w:szCs w:val="28"/>
        </w:rPr>
        <w:t>〇</w:t>
      </w:r>
      <w:r w:rsidRPr="00E90117">
        <w:rPr>
          <w:color w:val="EE0000"/>
          <w:sz w:val="24"/>
          <w:szCs w:val="28"/>
        </w:rPr>
        <w:t xml:space="preserve"> We がS（主語）、 will be がV（動詞）、 friends がC（補語）です。</w:t>
      </w:r>
    </w:p>
    <w:p w14:paraId="41DC13BE" w14:textId="035166AB" w:rsidR="00E90117" w:rsidRDefault="00E90117" w:rsidP="00E90117">
      <w:pPr>
        <w:jc w:val="left"/>
        <w:rPr>
          <w:color w:val="EE0000"/>
          <w:sz w:val="24"/>
          <w:szCs w:val="28"/>
        </w:rPr>
      </w:pPr>
      <w:r w:rsidRPr="00E90117">
        <w:rPr>
          <w:rFonts w:hint="eastAsia"/>
          <w:color w:val="EE0000"/>
          <w:sz w:val="24"/>
          <w:szCs w:val="28"/>
        </w:rPr>
        <w:t>〇</w:t>
      </w:r>
      <w:r w:rsidRPr="00E90117">
        <w:rPr>
          <w:color w:val="EE0000"/>
          <w:sz w:val="24"/>
          <w:szCs w:val="28"/>
        </w:rPr>
        <w:t xml:space="preserve"> forever は副詞です。</w:t>
      </w:r>
      <w:r w:rsidRPr="00E90117">
        <w:rPr>
          <w:rFonts w:hint="eastAsia"/>
          <w:color w:val="EE0000"/>
          <w:sz w:val="24"/>
          <w:szCs w:val="28"/>
        </w:rPr>
        <w:t>「永遠に」という意味をもち、動詞</w:t>
      </w:r>
      <w:r w:rsidRPr="00E90117">
        <w:rPr>
          <w:color w:val="EE0000"/>
          <w:sz w:val="24"/>
          <w:szCs w:val="28"/>
        </w:rPr>
        <w:t xml:space="preserve"> be を修飾しています。</w:t>
      </w:r>
    </w:p>
    <w:p w14:paraId="78399DFE" w14:textId="556F046C" w:rsidR="00E90117" w:rsidRDefault="00E90117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1F09737C" w14:textId="4F90A956" w:rsidR="00E90117" w:rsidRDefault="00E90117" w:rsidP="00E90117">
      <w:pPr>
        <w:jc w:val="center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7BBD1677" wp14:editId="1C27FA7A">
            <wp:extent cx="6188710" cy="922020"/>
            <wp:effectExtent l="0" t="0" r="2540" b="0"/>
            <wp:docPr id="160342305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42305" name="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t="12803" b="6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2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24A33" w14:textId="77777777" w:rsidR="00E90117" w:rsidRPr="00E90117" w:rsidRDefault="00E90117" w:rsidP="00E90117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E90117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E90117">
        <w:rPr>
          <w:b/>
          <w:bCs/>
          <w:color w:val="EE0000"/>
          <w:sz w:val="24"/>
          <w:szCs w:val="28"/>
          <w:u w:val="single"/>
        </w:rPr>
        <w:t xml:space="preserve"> After coming back to Japan,</w:t>
      </w:r>
    </w:p>
    <w:p w14:paraId="292D780B" w14:textId="1B9B5933" w:rsidR="00E90117" w:rsidRPr="00E90117" w:rsidRDefault="00E90117" w:rsidP="00E90117">
      <w:pPr>
        <w:jc w:val="left"/>
        <w:rPr>
          <w:color w:val="EE0000"/>
          <w:sz w:val="24"/>
          <w:szCs w:val="28"/>
        </w:rPr>
      </w:pPr>
      <w:r w:rsidRPr="00E90117">
        <w:rPr>
          <w:rFonts w:hint="eastAsia"/>
          <w:color w:val="EE0000"/>
          <w:sz w:val="24"/>
          <w:szCs w:val="28"/>
        </w:rPr>
        <w:t>〇</w:t>
      </w:r>
      <w:r w:rsidRPr="00E90117">
        <w:rPr>
          <w:color w:val="EE0000"/>
          <w:sz w:val="24"/>
          <w:szCs w:val="28"/>
        </w:rPr>
        <w:t xml:space="preserve"> coming back to Japan は「日本に帰ること」という意味で、</w:t>
      </w:r>
      <w:r w:rsidRPr="00E90117">
        <w:rPr>
          <w:rFonts w:hint="eastAsia"/>
          <w:color w:val="EE0000"/>
          <w:sz w:val="24"/>
          <w:szCs w:val="28"/>
        </w:rPr>
        <w:t>動作を名詞として扱っています。</w:t>
      </w:r>
    </w:p>
    <w:p w14:paraId="140F71AD" w14:textId="77777777" w:rsidR="00E90117" w:rsidRDefault="00E90117" w:rsidP="00E90117">
      <w:pPr>
        <w:jc w:val="left"/>
        <w:rPr>
          <w:color w:val="EE0000"/>
          <w:sz w:val="24"/>
          <w:szCs w:val="28"/>
        </w:rPr>
      </w:pPr>
      <w:r w:rsidRPr="00E90117">
        <w:rPr>
          <w:rFonts w:hint="eastAsia"/>
          <w:color w:val="EE0000"/>
          <w:sz w:val="24"/>
          <w:szCs w:val="28"/>
        </w:rPr>
        <w:t>〇</w:t>
      </w:r>
      <w:r w:rsidRPr="00E90117">
        <w:rPr>
          <w:color w:val="EE0000"/>
          <w:sz w:val="24"/>
          <w:szCs w:val="28"/>
        </w:rPr>
        <w:t xml:space="preserve"> to Japan は修飾語で副詞のはたらきです。</w:t>
      </w:r>
    </w:p>
    <w:p w14:paraId="03E9C62D" w14:textId="0D65C3A6" w:rsidR="00E90117" w:rsidRPr="00E90117" w:rsidRDefault="00E90117" w:rsidP="00E90117">
      <w:pPr>
        <w:ind w:firstLineChars="100" w:firstLine="240"/>
        <w:jc w:val="left"/>
        <w:rPr>
          <w:color w:val="EE0000"/>
          <w:sz w:val="24"/>
          <w:szCs w:val="28"/>
        </w:rPr>
      </w:pPr>
      <w:r w:rsidRPr="00E90117">
        <w:rPr>
          <w:color w:val="EE0000"/>
          <w:sz w:val="24"/>
          <w:szCs w:val="28"/>
        </w:rPr>
        <w:t>「日本に」という意味をもち、come back を修飾しています。</w:t>
      </w:r>
    </w:p>
    <w:p w14:paraId="3A3B169D" w14:textId="2E63829F" w:rsidR="00E90117" w:rsidRPr="00E90117" w:rsidRDefault="00E90117" w:rsidP="00E90117">
      <w:pPr>
        <w:jc w:val="left"/>
        <w:rPr>
          <w:rFonts w:hint="eastAsia"/>
          <w:color w:val="EE0000"/>
          <w:sz w:val="24"/>
          <w:szCs w:val="28"/>
        </w:rPr>
      </w:pPr>
      <w:r w:rsidRPr="00E90117">
        <w:rPr>
          <w:rFonts w:hint="eastAsia"/>
          <w:color w:val="EE0000"/>
          <w:sz w:val="24"/>
          <w:szCs w:val="28"/>
        </w:rPr>
        <w:t>〇</w:t>
      </w:r>
      <w:r w:rsidRPr="00E90117">
        <w:rPr>
          <w:color w:val="EE0000"/>
          <w:sz w:val="24"/>
          <w:szCs w:val="28"/>
        </w:rPr>
        <w:t xml:space="preserve"> After は副詞で「～の後で」を示すために使われています。</w:t>
      </w:r>
    </w:p>
    <w:p w14:paraId="07DF6446" w14:textId="26C9CCBD" w:rsidR="00E90117" w:rsidRPr="00E90117" w:rsidRDefault="00E90117" w:rsidP="00E90117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E90117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E90117">
        <w:rPr>
          <w:b/>
          <w:bCs/>
          <w:color w:val="EE0000"/>
          <w:sz w:val="24"/>
          <w:szCs w:val="28"/>
          <w:u w:val="single"/>
        </w:rPr>
        <w:t xml:space="preserve"> Ken often remembers her words.</w:t>
      </w:r>
    </w:p>
    <w:p w14:paraId="1A2F32E1" w14:textId="582B6429" w:rsidR="00E90117" w:rsidRPr="00E90117" w:rsidRDefault="00E90117" w:rsidP="00E90117">
      <w:pPr>
        <w:jc w:val="left"/>
        <w:rPr>
          <w:color w:val="EE0000"/>
          <w:sz w:val="24"/>
          <w:szCs w:val="28"/>
        </w:rPr>
      </w:pPr>
      <w:r w:rsidRPr="00E90117">
        <w:rPr>
          <w:rFonts w:hint="eastAsia"/>
          <w:color w:val="EE0000"/>
          <w:sz w:val="24"/>
          <w:szCs w:val="28"/>
        </w:rPr>
        <w:t>〇</w:t>
      </w:r>
      <w:r w:rsidRPr="00E90117">
        <w:rPr>
          <w:color w:val="EE0000"/>
          <w:sz w:val="24"/>
          <w:szCs w:val="28"/>
        </w:rPr>
        <w:t xml:space="preserve"> Ken がS（主語）、 remembers がV（動詞）、 her words がO（目的語）です。</w:t>
      </w:r>
    </w:p>
    <w:p w14:paraId="4296D5C9" w14:textId="3D7403FD" w:rsidR="00E90117" w:rsidRDefault="00E90117" w:rsidP="00E90117">
      <w:pPr>
        <w:jc w:val="left"/>
        <w:rPr>
          <w:color w:val="EE0000"/>
          <w:sz w:val="24"/>
          <w:szCs w:val="28"/>
        </w:rPr>
      </w:pPr>
      <w:r w:rsidRPr="00E90117">
        <w:rPr>
          <w:rFonts w:hint="eastAsia"/>
          <w:color w:val="EE0000"/>
          <w:sz w:val="24"/>
          <w:szCs w:val="28"/>
        </w:rPr>
        <w:t>〇</w:t>
      </w:r>
      <w:r w:rsidRPr="00E90117">
        <w:rPr>
          <w:color w:val="EE0000"/>
          <w:sz w:val="24"/>
          <w:szCs w:val="28"/>
        </w:rPr>
        <w:t xml:space="preserve"> often は副詞です。「よく」という意味をもち、動詞 remembers を修飾しています。</w:t>
      </w:r>
    </w:p>
    <w:p w14:paraId="38A1B412" w14:textId="2E85EB6F" w:rsidR="00E90117" w:rsidRDefault="00E90117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62A5D372" w14:textId="3589EA94" w:rsidR="00E90117" w:rsidRDefault="00E90117" w:rsidP="00E90117">
      <w:pPr>
        <w:jc w:val="center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06F8F59A" wp14:editId="59B51ED4">
            <wp:extent cx="6188710" cy="1653540"/>
            <wp:effectExtent l="0" t="0" r="2540" b="3810"/>
            <wp:docPr id="1618681677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681677" name=""/>
                    <pic:cNvPicPr/>
                  </pic:nvPicPr>
                  <pic:blipFill rotWithShape="1"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t="10342" b="54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65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68B7E0" w14:textId="41B7AA5B" w:rsidR="00E90117" w:rsidRPr="00E90117" w:rsidRDefault="00E90117" w:rsidP="00E90117">
      <w:pPr>
        <w:jc w:val="left"/>
        <w:rPr>
          <w:color w:val="EE0000"/>
          <w:sz w:val="24"/>
          <w:szCs w:val="28"/>
        </w:rPr>
      </w:pPr>
      <w:r w:rsidRPr="00C4542F">
        <w:rPr>
          <w:rFonts w:hint="eastAsia"/>
          <w:b/>
          <w:bCs/>
          <w:color w:val="EE0000"/>
          <w:sz w:val="24"/>
          <w:szCs w:val="28"/>
          <w:u w:val="single"/>
        </w:rPr>
        <w:t xml:space="preserve">① </w:t>
      </w:r>
      <w:r w:rsidRPr="00C4542F">
        <w:rPr>
          <w:b/>
          <w:bCs/>
          <w:color w:val="EE0000"/>
          <w:sz w:val="24"/>
          <w:szCs w:val="28"/>
          <w:u w:val="single"/>
        </w:rPr>
        <w:t>He studies English hard</w:t>
      </w:r>
    </w:p>
    <w:p w14:paraId="6762F87F" w14:textId="6857B007" w:rsidR="00E90117" w:rsidRPr="00E90117" w:rsidRDefault="00E90117" w:rsidP="00E90117">
      <w:pPr>
        <w:jc w:val="left"/>
        <w:rPr>
          <w:color w:val="EE0000"/>
          <w:sz w:val="24"/>
          <w:szCs w:val="28"/>
        </w:rPr>
      </w:pPr>
      <w:r w:rsidRPr="00E90117">
        <w:rPr>
          <w:rFonts w:hint="eastAsia"/>
          <w:color w:val="EE0000"/>
          <w:sz w:val="24"/>
          <w:szCs w:val="28"/>
        </w:rPr>
        <w:t>〇</w:t>
      </w:r>
      <w:r w:rsidRPr="00E90117">
        <w:rPr>
          <w:color w:val="EE0000"/>
          <w:sz w:val="24"/>
          <w:szCs w:val="28"/>
        </w:rPr>
        <w:t xml:space="preserve"> He がS（主語）、 studies がV（動詞）、</w:t>
      </w:r>
      <w:r>
        <w:rPr>
          <w:color w:val="EE0000"/>
          <w:sz w:val="24"/>
          <w:szCs w:val="28"/>
        </w:rPr>
        <w:t xml:space="preserve"> </w:t>
      </w:r>
      <w:r w:rsidRPr="00E90117">
        <w:rPr>
          <w:color w:val="EE0000"/>
          <w:sz w:val="24"/>
          <w:szCs w:val="28"/>
        </w:rPr>
        <w:t>English がO（目的語）です。</w:t>
      </w:r>
    </w:p>
    <w:p w14:paraId="34DD081D" w14:textId="5822B00B" w:rsidR="00E90117" w:rsidRDefault="00E90117" w:rsidP="00E90117">
      <w:pPr>
        <w:jc w:val="left"/>
        <w:rPr>
          <w:color w:val="EE0000"/>
          <w:sz w:val="24"/>
          <w:szCs w:val="28"/>
        </w:rPr>
      </w:pPr>
      <w:r w:rsidRPr="00E90117">
        <w:rPr>
          <w:rFonts w:hint="eastAsia"/>
          <w:color w:val="EE0000"/>
          <w:sz w:val="24"/>
          <w:szCs w:val="28"/>
        </w:rPr>
        <w:t>〇</w:t>
      </w:r>
      <w:r w:rsidRPr="00E90117">
        <w:rPr>
          <w:color w:val="EE0000"/>
          <w:sz w:val="24"/>
          <w:szCs w:val="28"/>
        </w:rPr>
        <w:t xml:space="preserve"> hard は副詞です。</w:t>
      </w:r>
      <w:r w:rsidRPr="00E90117">
        <w:rPr>
          <w:rFonts w:hint="eastAsia"/>
          <w:color w:val="EE0000"/>
          <w:sz w:val="24"/>
          <w:szCs w:val="28"/>
        </w:rPr>
        <w:t>「一生懸命に」という意味をもち、動詞</w:t>
      </w:r>
      <w:r w:rsidRPr="00E90117">
        <w:rPr>
          <w:color w:val="EE0000"/>
          <w:sz w:val="24"/>
          <w:szCs w:val="28"/>
        </w:rPr>
        <w:t xml:space="preserve"> studies を修飾しています。</w:t>
      </w:r>
    </w:p>
    <w:p w14:paraId="565BEC2C" w14:textId="77777777" w:rsidR="00C4542F" w:rsidRPr="00C4542F" w:rsidRDefault="00C4542F" w:rsidP="00C4542F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C4542F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C4542F">
        <w:rPr>
          <w:b/>
          <w:bCs/>
          <w:color w:val="EE0000"/>
          <w:sz w:val="24"/>
          <w:szCs w:val="28"/>
          <w:u w:val="single"/>
        </w:rPr>
        <w:t xml:space="preserve"> to have a lot of chances to speak with people all over the world.</w:t>
      </w:r>
    </w:p>
    <w:p w14:paraId="158CF0C1" w14:textId="3738CA9B" w:rsidR="00C4542F" w:rsidRPr="00C4542F" w:rsidRDefault="00C4542F" w:rsidP="00C4542F">
      <w:pPr>
        <w:jc w:val="left"/>
        <w:rPr>
          <w:color w:val="EE0000"/>
          <w:sz w:val="24"/>
          <w:szCs w:val="28"/>
        </w:rPr>
      </w:pPr>
      <w:r w:rsidRPr="00C4542F">
        <w:rPr>
          <w:rFonts w:hint="eastAsia"/>
          <w:color w:val="EE0000"/>
          <w:sz w:val="24"/>
          <w:szCs w:val="28"/>
        </w:rPr>
        <w:t>〇</w:t>
      </w:r>
      <w:r w:rsidRPr="00C4542F">
        <w:rPr>
          <w:color w:val="EE0000"/>
          <w:sz w:val="24"/>
          <w:szCs w:val="28"/>
        </w:rPr>
        <w:t xml:space="preserve"> 「世界中の人と話すためのたくさんの機会を得るために」という意味で、</w:t>
      </w:r>
      <w:r w:rsidRPr="00C4542F">
        <w:rPr>
          <w:rFonts w:hint="eastAsia"/>
          <w:color w:val="EE0000"/>
          <w:sz w:val="24"/>
          <w:szCs w:val="28"/>
        </w:rPr>
        <w:t>副詞のはたらきです。動詞</w:t>
      </w:r>
      <w:r w:rsidRPr="00C4542F">
        <w:rPr>
          <w:color w:val="EE0000"/>
          <w:sz w:val="24"/>
          <w:szCs w:val="28"/>
        </w:rPr>
        <w:t xml:space="preserve"> studies の目的を説明しています。</w:t>
      </w:r>
    </w:p>
    <w:p w14:paraId="41A97512" w14:textId="060D27AC" w:rsidR="00C4542F" w:rsidRPr="00C4542F" w:rsidRDefault="00C4542F" w:rsidP="00C4542F">
      <w:pPr>
        <w:jc w:val="left"/>
        <w:rPr>
          <w:color w:val="EE0000"/>
          <w:sz w:val="24"/>
          <w:szCs w:val="28"/>
        </w:rPr>
      </w:pPr>
      <w:r w:rsidRPr="00C4542F">
        <w:rPr>
          <w:rFonts w:hint="eastAsia"/>
          <w:color w:val="EE0000"/>
          <w:sz w:val="24"/>
          <w:szCs w:val="28"/>
        </w:rPr>
        <w:t>〇</w:t>
      </w:r>
      <w:r w:rsidRPr="00C4542F">
        <w:rPr>
          <w:color w:val="EE0000"/>
          <w:sz w:val="24"/>
          <w:szCs w:val="28"/>
        </w:rPr>
        <w:t xml:space="preserve"> to speak with people all over the world は「世界中の人と話すための」</w:t>
      </w:r>
      <w:r w:rsidRPr="00C4542F">
        <w:rPr>
          <w:rFonts w:hint="eastAsia"/>
          <w:color w:val="EE0000"/>
          <w:sz w:val="24"/>
          <w:szCs w:val="28"/>
        </w:rPr>
        <w:t>という意味で、形容詞のはたらきです。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C4542F">
        <w:rPr>
          <w:color w:val="EE0000"/>
          <w:sz w:val="24"/>
          <w:szCs w:val="28"/>
        </w:rPr>
        <w:t>a lot of chances を修飾しています。</w:t>
      </w:r>
    </w:p>
    <w:p w14:paraId="30988F33" w14:textId="6514AB07" w:rsidR="00C4542F" w:rsidRPr="00C4542F" w:rsidRDefault="00C4542F" w:rsidP="00C4542F">
      <w:pPr>
        <w:jc w:val="left"/>
        <w:rPr>
          <w:color w:val="EE0000"/>
          <w:sz w:val="24"/>
          <w:szCs w:val="28"/>
        </w:rPr>
      </w:pPr>
      <w:r w:rsidRPr="00C4542F">
        <w:rPr>
          <w:rFonts w:hint="eastAsia"/>
          <w:color w:val="EE0000"/>
          <w:sz w:val="24"/>
          <w:szCs w:val="28"/>
        </w:rPr>
        <w:t>〇</w:t>
      </w:r>
      <w:r w:rsidRPr="00C4542F">
        <w:rPr>
          <w:color w:val="EE0000"/>
          <w:sz w:val="24"/>
          <w:szCs w:val="28"/>
        </w:rPr>
        <w:t xml:space="preserve"> with people all over the world は修飾語で副詞のはたらきです。</w:t>
      </w:r>
      <w:r w:rsidRPr="00C4542F">
        <w:rPr>
          <w:rFonts w:hint="eastAsia"/>
          <w:color w:val="EE0000"/>
          <w:sz w:val="24"/>
          <w:szCs w:val="28"/>
        </w:rPr>
        <w:t>動詞</w:t>
      </w:r>
      <w:r w:rsidRPr="00C4542F">
        <w:rPr>
          <w:color w:val="EE0000"/>
          <w:sz w:val="24"/>
          <w:szCs w:val="28"/>
        </w:rPr>
        <w:t xml:space="preserve"> speak を修飾しています。</w:t>
      </w:r>
    </w:p>
    <w:p w14:paraId="43F61286" w14:textId="2A75D8DC" w:rsidR="00C4542F" w:rsidRPr="00E90117" w:rsidRDefault="00C4542F" w:rsidP="00C4542F">
      <w:pPr>
        <w:jc w:val="left"/>
        <w:rPr>
          <w:rFonts w:hint="eastAsia"/>
          <w:color w:val="EE0000"/>
          <w:sz w:val="24"/>
          <w:szCs w:val="28"/>
        </w:rPr>
      </w:pPr>
      <w:r w:rsidRPr="00C4542F">
        <w:rPr>
          <w:rFonts w:hint="eastAsia"/>
          <w:color w:val="EE0000"/>
          <w:sz w:val="24"/>
          <w:szCs w:val="28"/>
        </w:rPr>
        <w:t>〇</w:t>
      </w:r>
      <w:r w:rsidRPr="00C4542F">
        <w:rPr>
          <w:color w:val="EE0000"/>
          <w:sz w:val="24"/>
          <w:szCs w:val="28"/>
        </w:rPr>
        <w:t xml:space="preserve"> all over the world は修飾語で形容詞のはたらきです。 peopleを修飾しています。</w:t>
      </w:r>
    </w:p>
    <w:sectPr w:rsidR="00C4542F" w:rsidRPr="00E90117" w:rsidSect="00576151">
      <w:headerReference w:type="default" r:id="rId18"/>
      <w:footerReference w:type="default" r:id="rId19"/>
      <w:pgSz w:w="11906" w:h="16838"/>
      <w:pgMar w:top="1440" w:right="1080" w:bottom="1440" w:left="1080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6AD72E" w14:textId="77777777" w:rsidR="00E25300" w:rsidRDefault="00E25300" w:rsidP="00576151">
      <w:r>
        <w:separator/>
      </w:r>
    </w:p>
  </w:endnote>
  <w:endnote w:type="continuationSeparator" w:id="0">
    <w:p w14:paraId="2B5153BD" w14:textId="77777777" w:rsidR="00E25300" w:rsidRDefault="00E25300" w:rsidP="0057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853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F833E3" w14:textId="2D7A11E7" w:rsidR="00576151" w:rsidRDefault="00576151">
            <w:pPr>
              <w:pStyle w:val="ac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9E12AD" w14:textId="77777777" w:rsidR="00576151" w:rsidRDefault="005761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B077E7" w14:textId="77777777" w:rsidR="00E25300" w:rsidRDefault="00E25300" w:rsidP="00576151">
      <w:r>
        <w:separator/>
      </w:r>
    </w:p>
  </w:footnote>
  <w:footnote w:type="continuationSeparator" w:id="0">
    <w:p w14:paraId="19B59328" w14:textId="77777777" w:rsidR="00E25300" w:rsidRDefault="00E25300" w:rsidP="00576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B3AA" w14:textId="53E49D53" w:rsidR="00576151" w:rsidRPr="00576151" w:rsidRDefault="00576151">
    <w:pPr>
      <w:pStyle w:val="aa"/>
      <w:rPr>
        <w:sz w:val="24"/>
        <w:szCs w:val="28"/>
      </w:rPr>
    </w:pPr>
    <w:r>
      <w:rPr>
        <w:rFonts w:hint="eastAsia"/>
        <w:sz w:val="24"/>
        <w:szCs w:val="28"/>
      </w:rPr>
      <w:t>【</w:t>
    </w:r>
    <w:r w:rsidRPr="00576151">
      <w:rPr>
        <w:rFonts w:hint="eastAsia"/>
        <w:sz w:val="24"/>
        <w:szCs w:val="28"/>
      </w:rPr>
      <w:t>Active Study G</w:t>
    </w:r>
    <w:r w:rsidR="00407328">
      <w:rPr>
        <w:rFonts w:hint="eastAsia"/>
        <w:sz w:val="24"/>
        <w:szCs w:val="28"/>
      </w:rPr>
      <w:t>2</w:t>
    </w:r>
    <w:r>
      <w:rPr>
        <w:rFonts w:hint="eastAsia"/>
        <w:sz w:val="24"/>
        <w:szCs w:val="28"/>
      </w:rPr>
      <w:t xml:space="preserve">　文構造解説】講座</w:t>
    </w:r>
    <w:r w:rsidR="00752DD9">
      <w:rPr>
        <w:rFonts w:hint="eastAsia"/>
        <w:sz w:val="24"/>
        <w:szCs w:val="28"/>
      </w:rPr>
      <w:t>1</w:t>
    </w:r>
    <w:r w:rsidR="00710805">
      <w:rPr>
        <w:rFonts w:hint="eastAsia"/>
        <w:sz w:val="24"/>
        <w:szCs w:val="28"/>
      </w:rPr>
      <w:t>2　動名詞</w:t>
    </w:r>
    <w:r w:rsidR="0096039D">
      <w:rPr>
        <w:rFonts w:hint="eastAsia"/>
        <w:sz w:val="24"/>
        <w:szCs w:val="28"/>
      </w:rPr>
      <w:t>（p.</w:t>
    </w:r>
    <w:r w:rsidR="00710805">
      <w:rPr>
        <w:rFonts w:hint="eastAsia"/>
        <w:sz w:val="24"/>
        <w:szCs w:val="28"/>
      </w:rPr>
      <w:t>97</w:t>
    </w:r>
    <w:r w:rsidR="0096039D">
      <w:rPr>
        <w:rFonts w:hint="eastAsia"/>
        <w:sz w:val="24"/>
        <w:szCs w:val="28"/>
      </w:rPr>
      <w:t>）</w:t>
    </w:r>
  </w:p>
  <w:p w14:paraId="4100B5A7" w14:textId="77777777" w:rsidR="00576151" w:rsidRPr="00576151" w:rsidRDefault="00576151">
    <w:pPr>
      <w:pStyle w:val="aa"/>
      <w:rPr>
        <w:sz w:val="24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16F71"/>
    <w:multiLevelType w:val="hybridMultilevel"/>
    <w:tmpl w:val="0D4C924A"/>
    <w:lvl w:ilvl="0" w:tplc="D2080D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390559C"/>
    <w:multiLevelType w:val="hybridMultilevel"/>
    <w:tmpl w:val="598E2C2C"/>
    <w:lvl w:ilvl="0" w:tplc="0058787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34C36472"/>
    <w:multiLevelType w:val="hybridMultilevel"/>
    <w:tmpl w:val="510A5FF2"/>
    <w:lvl w:ilvl="0" w:tplc="0136D2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36615C9F"/>
    <w:multiLevelType w:val="hybridMultilevel"/>
    <w:tmpl w:val="EFFC14E4"/>
    <w:lvl w:ilvl="0" w:tplc="D01695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406A5997"/>
    <w:multiLevelType w:val="hybridMultilevel"/>
    <w:tmpl w:val="9F3C5C6E"/>
    <w:lvl w:ilvl="0" w:tplc="9E0486C4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4A914EEC"/>
    <w:multiLevelType w:val="hybridMultilevel"/>
    <w:tmpl w:val="3C4CA010"/>
    <w:lvl w:ilvl="0" w:tplc="607CCA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4E584E50"/>
    <w:multiLevelType w:val="hybridMultilevel"/>
    <w:tmpl w:val="874014EE"/>
    <w:lvl w:ilvl="0" w:tplc="C2DAA1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56BF2887"/>
    <w:multiLevelType w:val="hybridMultilevel"/>
    <w:tmpl w:val="F76CB6F2"/>
    <w:lvl w:ilvl="0" w:tplc="590A67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5C8D5868"/>
    <w:multiLevelType w:val="hybridMultilevel"/>
    <w:tmpl w:val="11B486BE"/>
    <w:lvl w:ilvl="0" w:tplc="2D6A8C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6872196E"/>
    <w:multiLevelType w:val="hybridMultilevel"/>
    <w:tmpl w:val="01E058F4"/>
    <w:lvl w:ilvl="0" w:tplc="C0AC35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003899027">
    <w:abstractNumId w:val="0"/>
  </w:num>
  <w:num w:numId="2" w16cid:durableId="2018461787">
    <w:abstractNumId w:val="2"/>
  </w:num>
  <w:num w:numId="3" w16cid:durableId="2099673595">
    <w:abstractNumId w:val="9"/>
  </w:num>
  <w:num w:numId="4" w16cid:durableId="422532704">
    <w:abstractNumId w:val="3"/>
  </w:num>
  <w:num w:numId="5" w16cid:durableId="1528985189">
    <w:abstractNumId w:val="4"/>
  </w:num>
  <w:num w:numId="6" w16cid:durableId="1393578702">
    <w:abstractNumId w:val="6"/>
  </w:num>
  <w:num w:numId="7" w16cid:durableId="665597388">
    <w:abstractNumId w:val="8"/>
  </w:num>
  <w:num w:numId="8" w16cid:durableId="108477580">
    <w:abstractNumId w:val="1"/>
  </w:num>
  <w:num w:numId="9" w16cid:durableId="1609312042">
    <w:abstractNumId w:val="7"/>
  </w:num>
  <w:num w:numId="10" w16cid:durableId="12291956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AE"/>
    <w:rsid w:val="0000751A"/>
    <w:rsid w:val="00011EEA"/>
    <w:rsid w:val="00044ABE"/>
    <w:rsid w:val="00084007"/>
    <w:rsid w:val="00095CC3"/>
    <w:rsid w:val="000A631B"/>
    <w:rsid w:val="000A7A0D"/>
    <w:rsid w:val="000C7A5E"/>
    <w:rsid w:val="000D5442"/>
    <w:rsid w:val="000E04B7"/>
    <w:rsid w:val="000F0BE0"/>
    <w:rsid w:val="00102DA2"/>
    <w:rsid w:val="00137891"/>
    <w:rsid w:val="001914F9"/>
    <w:rsid w:val="00290A51"/>
    <w:rsid w:val="0029396D"/>
    <w:rsid w:val="002C7003"/>
    <w:rsid w:val="002F0FD8"/>
    <w:rsid w:val="00323FB2"/>
    <w:rsid w:val="0037678D"/>
    <w:rsid w:val="003D2FAA"/>
    <w:rsid w:val="00407328"/>
    <w:rsid w:val="00423843"/>
    <w:rsid w:val="00423E45"/>
    <w:rsid w:val="00442B2A"/>
    <w:rsid w:val="004B0001"/>
    <w:rsid w:val="004B6F5F"/>
    <w:rsid w:val="004E13BF"/>
    <w:rsid w:val="00576151"/>
    <w:rsid w:val="00592F94"/>
    <w:rsid w:val="00593101"/>
    <w:rsid w:val="005B09D2"/>
    <w:rsid w:val="0061677C"/>
    <w:rsid w:val="00620580"/>
    <w:rsid w:val="006460F8"/>
    <w:rsid w:val="00667C52"/>
    <w:rsid w:val="006E18BB"/>
    <w:rsid w:val="007034AF"/>
    <w:rsid w:val="00710805"/>
    <w:rsid w:val="007139C0"/>
    <w:rsid w:val="00752DD9"/>
    <w:rsid w:val="007C0C65"/>
    <w:rsid w:val="0085038B"/>
    <w:rsid w:val="008763C0"/>
    <w:rsid w:val="00880260"/>
    <w:rsid w:val="00892D2A"/>
    <w:rsid w:val="0094690A"/>
    <w:rsid w:val="0096039D"/>
    <w:rsid w:val="0097186A"/>
    <w:rsid w:val="00997E20"/>
    <w:rsid w:val="009B4445"/>
    <w:rsid w:val="009D1247"/>
    <w:rsid w:val="00A3173B"/>
    <w:rsid w:val="00A34622"/>
    <w:rsid w:val="00A44B02"/>
    <w:rsid w:val="00A773E9"/>
    <w:rsid w:val="00A81727"/>
    <w:rsid w:val="00AB07A3"/>
    <w:rsid w:val="00AB1D7D"/>
    <w:rsid w:val="00B03A26"/>
    <w:rsid w:val="00B32114"/>
    <w:rsid w:val="00B457D2"/>
    <w:rsid w:val="00B47BE8"/>
    <w:rsid w:val="00B626D3"/>
    <w:rsid w:val="00B73F0E"/>
    <w:rsid w:val="00B91177"/>
    <w:rsid w:val="00B91772"/>
    <w:rsid w:val="00BC70D1"/>
    <w:rsid w:val="00BF3918"/>
    <w:rsid w:val="00C3273E"/>
    <w:rsid w:val="00C4542F"/>
    <w:rsid w:val="00C52AA3"/>
    <w:rsid w:val="00D6097B"/>
    <w:rsid w:val="00D76929"/>
    <w:rsid w:val="00DD0644"/>
    <w:rsid w:val="00DD65A9"/>
    <w:rsid w:val="00E1039B"/>
    <w:rsid w:val="00E25300"/>
    <w:rsid w:val="00E316E6"/>
    <w:rsid w:val="00E47B7B"/>
    <w:rsid w:val="00E84411"/>
    <w:rsid w:val="00E90117"/>
    <w:rsid w:val="00EA1DFE"/>
    <w:rsid w:val="00EA28F0"/>
    <w:rsid w:val="00EB46DD"/>
    <w:rsid w:val="00EC754C"/>
    <w:rsid w:val="00EE103D"/>
    <w:rsid w:val="00EE23FB"/>
    <w:rsid w:val="00F57B8A"/>
    <w:rsid w:val="00F62FAE"/>
    <w:rsid w:val="00F85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864BEB"/>
  <w15:chartTrackingRefBased/>
  <w15:docId w15:val="{DE4507E9-6247-42E5-AB77-6F86155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F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F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F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F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F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F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2F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2F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F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2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2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2F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2F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2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2F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2F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6151"/>
  </w:style>
  <w:style w:type="paragraph" w:styleId="ac">
    <w:name w:val="footer"/>
    <w:basedOn w:val="a"/>
    <w:link w:val="ad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6151"/>
  </w:style>
  <w:style w:type="character" w:styleId="ae">
    <w:name w:val="annotation reference"/>
    <w:basedOn w:val="a0"/>
    <w:uiPriority w:val="99"/>
    <w:semiHidden/>
    <w:unhideWhenUsed/>
    <w:rsid w:val="00B73F0E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73F0E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B73F0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B73F0E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B73F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0069A-A5F6-40E2-A50E-8D246C21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企画制作 NKS</dc:creator>
  <cp:keywords/>
  <dc:description/>
  <cp:lastModifiedBy>企画制作 NKS</cp:lastModifiedBy>
  <cp:revision>3</cp:revision>
  <cp:lastPrinted>2025-07-09T05:06:00Z</cp:lastPrinted>
  <dcterms:created xsi:type="dcterms:W3CDTF">2025-07-11T06:03:00Z</dcterms:created>
  <dcterms:modified xsi:type="dcterms:W3CDTF">2025-07-11T06:28:00Z</dcterms:modified>
</cp:coreProperties>
</file>