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B93A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54EBD" w:rsidRPr="000C3CCC" w14:paraId="67DAFC57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2D6EBA11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BE4E968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154EBD" w:rsidRPr="000C3CCC" w14:paraId="4C085902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570F9356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B941C24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154EBD" w:rsidRPr="00E14B6A" w14:paraId="755109E0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774B89F3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7F82285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8B6A2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サルたち</w:t>
            </w:r>
          </w:p>
        </w:tc>
      </w:tr>
      <w:tr w:rsidR="00154EBD" w:rsidRPr="000C3CCC" w14:paraId="5DDA646D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40F4D41B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B79E1DC" w14:textId="38C5BADC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8B6A2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ゾウたちはボールで遊んでいました</w:t>
            </w:r>
            <w:r w:rsidR="00421C8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。</w:t>
            </w:r>
          </w:p>
        </w:tc>
      </w:tr>
    </w:tbl>
    <w:p w14:paraId="1E4B8995" w14:textId="77777777" w:rsidR="00154EBD" w:rsidRPr="007407D6" w:rsidRDefault="00154EBD" w:rsidP="00154EBD">
      <w:pPr>
        <w:rPr>
          <w:rFonts w:asciiTheme="minorEastAsia" w:hAnsiTheme="minorEastAsia"/>
          <w:szCs w:val="21"/>
          <w:lang w:eastAsia="ja-JP"/>
        </w:rPr>
      </w:pPr>
    </w:p>
    <w:p w14:paraId="52E9E6C1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72465AD8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D0D76">
        <w:rPr>
          <w:rFonts w:asciiTheme="minorEastAsia" w:hAnsiTheme="minorEastAsia" w:hint="eastAsia"/>
          <w:sz w:val="21"/>
          <w:szCs w:val="20"/>
          <w:lang w:eastAsia="ja-JP"/>
        </w:rPr>
        <w:t>主語：I（私は）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D0D76">
        <w:rPr>
          <w:rFonts w:asciiTheme="minorEastAsia" w:hAnsiTheme="minorEastAsia" w:hint="eastAsia"/>
          <w:sz w:val="21"/>
          <w:szCs w:val="20"/>
          <w:lang w:eastAsia="ja-JP"/>
        </w:rPr>
        <w:t>動詞：saw（見た）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D0D76">
        <w:rPr>
          <w:rFonts w:asciiTheme="minorEastAsia" w:hAnsiTheme="minorEastAsia" w:hint="eastAsia"/>
          <w:sz w:val="21"/>
          <w:szCs w:val="20"/>
          <w:lang w:eastAsia="ja-JP"/>
        </w:rPr>
        <w:t>目的語：a lot of animals（たくさんの動物）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3D0D76">
        <w:rPr>
          <w:rFonts w:asciiTheme="minorEastAsia" w:hAnsiTheme="minorEastAsia" w:hint="eastAsia"/>
          <w:sz w:val="21"/>
          <w:szCs w:val="20"/>
          <w:lang w:eastAsia="ja-JP"/>
        </w:rPr>
        <w:t>① 3－2－5－4－1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3D0D76">
        <w:rPr>
          <w:rFonts w:asciiTheme="minorEastAsia" w:hAnsiTheme="minorEastAsia"/>
          <w:sz w:val="21"/>
          <w:szCs w:val="20"/>
          <w:lang w:eastAsia="ja-JP"/>
        </w:rPr>
        <w:t>I saw a lot of animals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3D0D76">
        <w:rPr>
          <w:rFonts w:asciiTheme="minorEastAsia" w:hAnsiTheme="minorEastAsia" w:hint="eastAsia"/>
          <w:sz w:val="21"/>
          <w:szCs w:val="20"/>
          <w:lang w:eastAsia="ja-JP"/>
        </w:rPr>
        <w:t>私はたくさんの動物を見ました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017FD6B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3D0D76">
        <w:rPr>
          <w:rFonts w:asciiTheme="minorEastAsia" w:hAnsiTheme="minorEastAsia" w:hint="eastAsia"/>
          <w:sz w:val="21"/>
          <w:szCs w:val="21"/>
          <w:lang w:eastAsia="ja-JP"/>
        </w:rPr>
        <w:t>① on（～に）→ 日付や曜日に使う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3D0D76">
        <w:rPr>
          <w:rFonts w:asciiTheme="minorEastAsia" w:hAnsiTheme="minorEastAsia" w:hint="eastAsia"/>
          <w:sz w:val="21"/>
          <w:szCs w:val="21"/>
          <w:lang w:eastAsia="ja-JP"/>
        </w:rPr>
        <w:t>at + 時刻 で「～時に」という表現になります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3D0D76">
        <w:rPr>
          <w:rFonts w:asciiTheme="minorEastAsia" w:hAnsiTheme="minorEastAsia" w:hint="eastAsia"/>
          <w:sz w:val="21"/>
          <w:szCs w:val="21"/>
          <w:lang w:eastAsia="ja-JP"/>
        </w:rPr>
        <w:t>③ in（～に）→ 月・年・時間の中の範囲に使う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3D0D76">
        <w:rPr>
          <w:rFonts w:asciiTheme="minorEastAsia" w:hAnsiTheme="minorEastAsia" w:hint="eastAsia"/>
          <w:sz w:val="21"/>
          <w:szCs w:val="21"/>
          <w:lang w:eastAsia="ja-JP"/>
        </w:rPr>
        <w:t>④ by（～までに）→ 締切・期限を表す</w:t>
      </w:r>
    </w:p>
    <w:p w14:paraId="0361A98C" w14:textId="77777777" w:rsidR="00154EBD" w:rsidRPr="00661309" w:rsidRDefault="00154EBD" w:rsidP="00154EB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4C5774">
        <w:rPr>
          <w:rFonts w:asciiTheme="minorEastAsia" w:hAnsiTheme="minorEastAsia" w:hint="eastAsia"/>
          <w:sz w:val="21"/>
          <w:szCs w:val="20"/>
          <w:lang w:eastAsia="ja-JP"/>
        </w:rPr>
        <w:t>直前に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4C5774">
        <w:rPr>
          <w:rFonts w:asciiTheme="minorEastAsia" w:hAnsiTheme="minorEastAsia" w:hint="eastAsia"/>
          <w:sz w:val="21"/>
          <w:szCs w:val="20"/>
          <w:lang w:eastAsia="ja-JP"/>
        </w:rPr>
        <w:t>It was lunchtime for monkeys.（サルたちの昼ごはんの時間でした）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4C5774">
        <w:rPr>
          <w:rFonts w:asciiTheme="minorEastAsia" w:hAnsiTheme="minorEastAsia" w:hint="eastAsia"/>
          <w:sz w:val="21"/>
          <w:szCs w:val="20"/>
          <w:lang w:eastAsia="ja-JP"/>
        </w:rPr>
        <w:t xml:space="preserve"> とあるため、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4C5774">
        <w:rPr>
          <w:rFonts w:asciiTheme="minorEastAsia" w:hAnsiTheme="minorEastAsia" w:hint="eastAsia"/>
          <w:sz w:val="21"/>
          <w:szCs w:val="20"/>
          <w:lang w:eastAsia="ja-JP"/>
        </w:rPr>
        <w:t>They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4C5774">
        <w:rPr>
          <w:rFonts w:asciiTheme="minorEastAsia" w:hAnsiTheme="minorEastAsia" w:hint="eastAsia"/>
          <w:sz w:val="21"/>
          <w:szCs w:val="20"/>
          <w:lang w:eastAsia="ja-JP"/>
        </w:rPr>
        <w:t xml:space="preserve"> が指しているのは monkeys（サルたち） です。</w:t>
      </w:r>
    </w:p>
    <w:p w14:paraId="1EA72877" w14:textId="59AE3B59" w:rsidR="009E60D0" w:rsidRPr="00154EBD" w:rsidRDefault="00154EBD" w:rsidP="002A6F8B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77772">
        <w:rPr>
          <w:rFonts w:asciiTheme="minorEastAsia" w:hAnsiTheme="minorEastAsia" w:hint="eastAsia"/>
          <w:sz w:val="21"/>
          <w:szCs w:val="20"/>
          <w:lang w:eastAsia="ja-JP"/>
        </w:rPr>
        <w:t>The elephants：ゾウたち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proofErr w:type="spellStart"/>
      <w:r w:rsidRPr="00677772">
        <w:rPr>
          <w:rFonts w:asciiTheme="minorEastAsia" w:hAnsiTheme="minorEastAsia" w:hint="eastAsia"/>
          <w:sz w:val="21"/>
          <w:szCs w:val="20"/>
          <w:lang w:eastAsia="ja-JP"/>
        </w:rPr>
        <w:t>were</w:t>
      </w:r>
      <w:proofErr w:type="spellEnd"/>
      <w:r w:rsidRPr="00677772">
        <w:rPr>
          <w:rFonts w:asciiTheme="minorEastAsia" w:hAnsiTheme="minorEastAsia" w:hint="eastAsia"/>
          <w:sz w:val="21"/>
          <w:szCs w:val="20"/>
          <w:lang w:eastAsia="ja-JP"/>
        </w:rPr>
        <w:t xml:space="preserve"> playing：遊んでいました（進行形）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77772">
        <w:rPr>
          <w:rFonts w:asciiTheme="minorEastAsia" w:hAnsiTheme="minorEastAsia" w:hint="eastAsia"/>
          <w:sz w:val="21"/>
          <w:szCs w:val="20"/>
          <w:lang w:eastAsia="ja-JP"/>
        </w:rPr>
        <w:t>with a ball：ボールで／ボールを使って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77772">
        <w:rPr>
          <w:rFonts w:asciiTheme="minorEastAsia" w:hAnsiTheme="minorEastAsia" w:hint="eastAsia"/>
          <w:sz w:val="21"/>
          <w:szCs w:val="20"/>
          <w:lang w:eastAsia="ja-JP"/>
        </w:rPr>
        <w:t>ゾウたちはボールで遊んでいました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   </w:t>
      </w:r>
      <w:r w:rsidRPr="005130B3">
        <w:rPr>
          <w:rFonts w:asciiTheme="minorEastAsia" w:hAnsiTheme="minorEastAsia" w:hint="eastAsia"/>
          <w:sz w:val="20"/>
          <w:szCs w:val="20"/>
          <w:lang w:eastAsia="ja-JP"/>
        </w:rPr>
        <w:t>「</w:t>
      </w:r>
      <w:r w:rsidRPr="005130B3">
        <w:rPr>
          <w:rFonts w:asciiTheme="minorEastAsia" w:hAnsiTheme="minorEastAsia"/>
          <w:sz w:val="20"/>
          <w:szCs w:val="20"/>
          <w:lang w:eastAsia="ja-JP"/>
        </w:rPr>
        <w:t xml:space="preserve">play with </w:t>
      </w:r>
      <w:r w:rsidRPr="005130B3">
        <w:rPr>
          <w:rFonts w:asciiTheme="minorEastAsia" w:hAnsiTheme="minorEastAsia" w:hint="eastAsia"/>
          <w:sz w:val="20"/>
          <w:szCs w:val="20"/>
          <w:lang w:eastAsia="ja-JP"/>
        </w:rPr>
        <w:t>～」で「〜で遊ぶ／〜を使って遊ぶ」という意味になります。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0A28" w14:textId="77777777" w:rsidR="002A6F8B" w:rsidRDefault="002A6F8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B717" w14:textId="77777777" w:rsidR="002A6F8B" w:rsidRDefault="002A6F8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ADE6" w14:textId="77777777" w:rsidR="002A6F8B" w:rsidRDefault="002A6F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CC53" w14:textId="77777777" w:rsidR="002A6F8B" w:rsidRDefault="002A6F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2A6F8B" w14:paraId="63F14D5C" w14:textId="77777777" w:rsidTr="00052087">
      <w:tc>
        <w:tcPr>
          <w:tcW w:w="1587" w:type="pct"/>
          <w:vMerge w:val="restart"/>
          <w:shd w:val="clear" w:color="auto" w:fill="808080" w:themeFill="background1" w:themeFillShade="80"/>
        </w:tcPr>
        <w:p w14:paraId="64800EF8" w14:textId="77777777" w:rsidR="002A6F8B" w:rsidRPr="000C3CCC" w:rsidRDefault="002A6F8B" w:rsidP="002A6F8B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⑨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1FCB25B3" w14:textId="77777777" w:rsidR="002A6F8B" w:rsidRPr="000C3CCC" w:rsidRDefault="002A6F8B" w:rsidP="002A6F8B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4F720331" w14:textId="77777777" w:rsidR="002A6F8B" w:rsidRPr="000C3CCC" w:rsidRDefault="002A6F8B" w:rsidP="002A6F8B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2A6F8B" w14:paraId="349F98E9" w14:textId="77777777" w:rsidTr="00052087">
      <w:tc>
        <w:tcPr>
          <w:tcW w:w="1587" w:type="pct"/>
          <w:vMerge/>
          <w:shd w:val="clear" w:color="auto" w:fill="808080" w:themeFill="background1" w:themeFillShade="80"/>
        </w:tcPr>
        <w:p w14:paraId="3B31A51A" w14:textId="77777777" w:rsidR="002A6F8B" w:rsidRPr="000C3CCC" w:rsidRDefault="002A6F8B" w:rsidP="002A6F8B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A97B8BF" w14:textId="77777777" w:rsidR="002A6F8B" w:rsidRPr="000C3CCC" w:rsidRDefault="002A6F8B" w:rsidP="002A6F8B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9978394" w14:textId="77777777" w:rsidR="002A6F8B" w:rsidRPr="000C3CCC" w:rsidRDefault="002A6F8B" w:rsidP="002A6F8B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88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95</w:t>
          </w:r>
        </w:p>
      </w:tc>
    </w:tr>
  </w:tbl>
  <w:p w14:paraId="4BFB297D" w14:textId="77777777" w:rsidR="00574046" w:rsidRPr="002A6F8B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8B63" w14:textId="77777777" w:rsidR="002A6F8B" w:rsidRDefault="002A6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A6F8B"/>
    <w:rsid w:val="002F6E3B"/>
    <w:rsid w:val="00326F90"/>
    <w:rsid w:val="003505FF"/>
    <w:rsid w:val="00376D07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2025-10-16T08:40:00Z</dcterms:modified>
  <cp:category/>
</cp:coreProperties>
</file>